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F15D3" w14:textId="77777777" w:rsidR="000A63A0" w:rsidRPr="007D368A" w:rsidRDefault="000A63A0" w:rsidP="000A63A0">
      <w:pPr>
        <w:jc w:val="center"/>
        <w:rPr>
          <w:rFonts w:ascii="Arial" w:hAnsi="Arial" w:cs="Arial"/>
          <w:b/>
          <w:sz w:val="23"/>
          <w:szCs w:val="23"/>
        </w:rPr>
      </w:pPr>
      <w:r w:rsidRPr="007D368A">
        <w:rPr>
          <w:rFonts w:ascii="Arial" w:hAnsi="Arial" w:cs="Arial"/>
          <w:b/>
          <w:sz w:val="23"/>
          <w:szCs w:val="23"/>
        </w:rPr>
        <w:t>SENATE MEETING SUMMARY</w:t>
      </w:r>
    </w:p>
    <w:p w14:paraId="63752E05" w14:textId="77777777" w:rsidR="000A63A0" w:rsidRPr="007D368A" w:rsidRDefault="000A63A0" w:rsidP="000A63A0">
      <w:pPr>
        <w:jc w:val="center"/>
        <w:rPr>
          <w:rFonts w:ascii="Arial" w:hAnsi="Arial" w:cs="Arial"/>
          <w:b/>
          <w:sz w:val="23"/>
          <w:szCs w:val="23"/>
        </w:rPr>
      </w:pPr>
      <w:r w:rsidRPr="007D368A">
        <w:rPr>
          <w:rFonts w:ascii="Arial" w:hAnsi="Arial" w:cs="Arial"/>
          <w:b/>
          <w:sz w:val="23"/>
          <w:szCs w:val="23"/>
        </w:rPr>
        <w:t>May 4, 2017</w:t>
      </w:r>
    </w:p>
    <w:p w14:paraId="21736503" w14:textId="77777777" w:rsidR="006F2E20" w:rsidRPr="007D368A" w:rsidRDefault="006F2E20">
      <w:pPr>
        <w:rPr>
          <w:sz w:val="23"/>
          <w:szCs w:val="23"/>
        </w:rPr>
      </w:pPr>
    </w:p>
    <w:p w14:paraId="62F6ECD8" w14:textId="77777777" w:rsidR="000A63A0" w:rsidRPr="007D368A" w:rsidRDefault="000A63A0" w:rsidP="000A63A0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7D368A">
        <w:rPr>
          <w:rFonts w:ascii="Arial" w:hAnsi="Arial" w:cs="Arial"/>
          <w:sz w:val="23"/>
          <w:szCs w:val="23"/>
        </w:rPr>
        <w:t>Election of the Chair-Elect</w:t>
      </w:r>
    </w:p>
    <w:p w14:paraId="35E9029F" w14:textId="77777777" w:rsidR="000A63A0" w:rsidRPr="007D368A" w:rsidRDefault="0001565C" w:rsidP="000A63A0">
      <w:pPr>
        <w:numPr>
          <w:ilvl w:val="1"/>
          <w:numId w:val="1"/>
        </w:numPr>
        <w:rPr>
          <w:rFonts w:ascii="Arial" w:hAnsi="Arial" w:cs="Arial"/>
          <w:sz w:val="23"/>
          <w:szCs w:val="23"/>
        </w:rPr>
      </w:pPr>
      <w:r w:rsidRPr="007D368A">
        <w:rPr>
          <w:rFonts w:ascii="Arial" w:hAnsi="Arial" w:cs="Arial"/>
          <w:sz w:val="23"/>
          <w:szCs w:val="23"/>
        </w:rPr>
        <w:t xml:space="preserve">Christopher </w:t>
      </w:r>
      <w:r w:rsidR="000A63A0" w:rsidRPr="007D368A">
        <w:rPr>
          <w:rFonts w:ascii="Arial" w:hAnsi="Arial" w:cs="Arial"/>
          <w:sz w:val="23"/>
          <w:szCs w:val="23"/>
        </w:rPr>
        <w:t xml:space="preserve">Walsh, College of </w:t>
      </w:r>
      <w:r w:rsidRPr="007D368A">
        <w:rPr>
          <w:rFonts w:ascii="Arial" w:hAnsi="Arial" w:cs="Arial"/>
          <w:sz w:val="23"/>
          <w:szCs w:val="23"/>
        </w:rPr>
        <w:t>Agriculture &amp; Natural Resources</w:t>
      </w:r>
      <w:r w:rsidR="000A63A0" w:rsidRPr="007D368A">
        <w:rPr>
          <w:rFonts w:ascii="Arial" w:hAnsi="Arial" w:cs="Arial"/>
          <w:sz w:val="23"/>
          <w:szCs w:val="23"/>
        </w:rPr>
        <w:t xml:space="preserve"> was elected to be the next Chair-Elect.</w:t>
      </w:r>
    </w:p>
    <w:p w14:paraId="471653AB" w14:textId="77777777" w:rsidR="000A63A0" w:rsidRPr="007D368A" w:rsidRDefault="000A63A0" w:rsidP="000A63A0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 xml:space="preserve">Special Elections </w:t>
      </w:r>
    </w:p>
    <w:p w14:paraId="3E94B305" w14:textId="77777777" w:rsidR="000A63A0" w:rsidRPr="007D368A" w:rsidRDefault="007D368A" w:rsidP="000A63A0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hyperlink r:id="rId5" w:history="1">
        <w:r w:rsidR="000A63A0" w:rsidRPr="007D368A">
          <w:rPr>
            <w:rStyle w:val="Hyperlink"/>
            <w:rFonts w:ascii="Arial" w:hAnsi="Arial" w:cs="Arial"/>
            <w:sz w:val="23"/>
            <w:szCs w:val="23"/>
          </w:rPr>
          <w:t>Transition Meeting Election Results</w:t>
        </w:r>
      </w:hyperlink>
    </w:p>
    <w:p w14:paraId="69A48FDF" w14:textId="77777777" w:rsidR="000A63A0" w:rsidRPr="007D368A" w:rsidRDefault="000A63A0" w:rsidP="000A63A0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7D368A">
        <w:rPr>
          <w:rFonts w:ascii="Arial" w:hAnsi="Arial" w:cs="Arial"/>
          <w:sz w:val="23"/>
          <w:szCs w:val="23"/>
        </w:rPr>
        <w:t>Report of the Outgoing Chair, Jordan Goodman</w:t>
      </w:r>
    </w:p>
    <w:p w14:paraId="69303BAB" w14:textId="77777777" w:rsidR="000A63A0" w:rsidRPr="007D368A" w:rsidRDefault="00A73473" w:rsidP="000A63A0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>Goodman stated that he has been impressed by the work of the Senate and its committees this year and thanked committee members for their service.</w:t>
      </w:r>
    </w:p>
    <w:p w14:paraId="7A6E1145" w14:textId="040574B6" w:rsidR="000A63A0" w:rsidRPr="007D368A" w:rsidRDefault="00A73473" w:rsidP="000A63A0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 xml:space="preserve">Goodman noted that many improvements have been made to the communication between </w:t>
      </w:r>
      <w:r w:rsidR="007D368A" w:rsidRPr="007D368A">
        <w:rPr>
          <w:rFonts w:ascii="Arial" w:eastAsia="MS Mincho" w:hAnsi="Arial" w:cs="Arial"/>
          <w:sz w:val="23"/>
          <w:szCs w:val="23"/>
        </w:rPr>
        <w:t>S</w:t>
      </w:r>
      <w:r w:rsidRPr="007D368A">
        <w:rPr>
          <w:rFonts w:ascii="Arial" w:eastAsia="MS Mincho" w:hAnsi="Arial" w:cs="Arial"/>
          <w:sz w:val="23"/>
          <w:szCs w:val="23"/>
        </w:rPr>
        <w:t>enators</w:t>
      </w:r>
      <w:r w:rsidR="007D368A" w:rsidRPr="007D368A">
        <w:rPr>
          <w:rFonts w:ascii="Arial" w:eastAsia="MS Mincho" w:hAnsi="Arial" w:cs="Arial"/>
          <w:sz w:val="23"/>
          <w:szCs w:val="23"/>
        </w:rPr>
        <w:t xml:space="preserve"> and their constituents, among S</w:t>
      </w:r>
      <w:r w:rsidRPr="007D368A">
        <w:rPr>
          <w:rFonts w:ascii="Arial" w:eastAsia="MS Mincho" w:hAnsi="Arial" w:cs="Arial"/>
          <w:sz w:val="23"/>
          <w:szCs w:val="23"/>
        </w:rPr>
        <w:t>enators, and between the Senate and the administration but added that there is still work to be done.</w:t>
      </w:r>
    </w:p>
    <w:p w14:paraId="6B997176" w14:textId="77777777" w:rsidR="006F70EE" w:rsidRPr="007D368A" w:rsidRDefault="006F70EE" w:rsidP="000A63A0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>Goodman gave examples of effective and ineffective models for shared governance on our campus.</w:t>
      </w:r>
    </w:p>
    <w:p w14:paraId="78A29D32" w14:textId="77777777" w:rsidR="006F70EE" w:rsidRPr="007D368A" w:rsidRDefault="006F70EE" w:rsidP="006F70EE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 xml:space="preserve">Goodman expressed the value of the Senate as a forum for providing valuable perspectives in the decision-making process </w:t>
      </w:r>
      <w:proofErr w:type="gramStart"/>
      <w:r w:rsidRPr="007D368A">
        <w:rPr>
          <w:rFonts w:ascii="Arial" w:eastAsia="MS Mincho" w:hAnsi="Arial" w:cs="Arial"/>
          <w:sz w:val="23"/>
          <w:szCs w:val="23"/>
        </w:rPr>
        <w:t>in order to</w:t>
      </w:r>
      <w:proofErr w:type="gramEnd"/>
      <w:r w:rsidRPr="007D368A">
        <w:rPr>
          <w:rFonts w:ascii="Arial" w:eastAsia="MS Mincho" w:hAnsi="Arial" w:cs="Arial"/>
          <w:sz w:val="23"/>
          <w:szCs w:val="23"/>
        </w:rPr>
        <w:t xml:space="preserve"> increase buy-in from the campus community and broader understanding of decisions. He stated the importance of giving the Senate the appropriate context at an early stage in the process. </w:t>
      </w:r>
    </w:p>
    <w:p w14:paraId="11758592" w14:textId="77777777" w:rsidR="006F70EE" w:rsidRPr="007D368A" w:rsidRDefault="006F70EE" w:rsidP="000A63A0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>Goodman emphasized the importance of Senate input in setting budgetary priorities and academic planning.</w:t>
      </w:r>
    </w:p>
    <w:p w14:paraId="6491F5FF" w14:textId="77777777" w:rsidR="000A63A0" w:rsidRPr="007D368A" w:rsidRDefault="00A73473" w:rsidP="006F70EE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 xml:space="preserve">Goodman encouraged Senators to </w:t>
      </w:r>
      <w:r w:rsidR="006F70EE" w:rsidRPr="007D368A">
        <w:rPr>
          <w:rFonts w:ascii="Arial" w:eastAsia="MS Mincho" w:hAnsi="Arial" w:cs="Arial"/>
          <w:sz w:val="23"/>
          <w:szCs w:val="23"/>
        </w:rPr>
        <w:t>strongly and clearly voice their opinions and work to engage their constituents</w:t>
      </w:r>
      <w:r w:rsidRPr="007D368A">
        <w:rPr>
          <w:rFonts w:ascii="Arial" w:eastAsia="MS Mincho" w:hAnsi="Arial" w:cs="Arial"/>
          <w:sz w:val="23"/>
          <w:szCs w:val="23"/>
        </w:rPr>
        <w:t>.</w:t>
      </w:r>
    </w:p>
    <w:p w14:paraId="4E972E2C" w14:textId="77777777" w:rsidR="000A63A0" w:rsidRPr="007D368A" w:rsidRDefault="000A63A0" w:rsidP="000A63A0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>Incoming Senate Chair Falvey thanked Goodman for his leadership and commitment to shared governance this past year.</w:t>
      </w:r>
    </w:p>
    <w:p w14:paraId="18D33577" w14:textId="77777777" w:rsidR="000A63A0" w:rsidRPr="007D368A" w:rsidRDefault="00A73473" w:rsidP="000A63A0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 xml:space="preserve">Falvey </w:t>
      </w:r>
      <w:r w:rsidR="006F70EE" w:rsidRPr="007D368A">
        <w:rPr>
          <w:rFonts w:ascii="Arial" w:eastAsia="MS Mincho" w:hAnsi="Arial" w:cs="Arial"/>
          <w:sz w:val="23"/>
          <w:szCs w:val="23"/>
        </w:rPr>
        <w:t xml:space="preserve">also </w:t>
      </w:r>
      <w:r w:rsidRPr="007D368A">
        <w:rPr>
          <w:rFonts w:ascii="Arial" w:eastAsia="MS Mincho" w:hAnsi="Arial" w:cs="Arial"/>
          <w:sz w:val="23"/>
          <w:szCs w:val="23"/>
        </w:rPr>
        <w:t xml:space="preserve">noted that the 2017-2018 Senate meeting schedule </w:t>
      </w:r>
      <w:r w:rsidR="00A65377" w:rsidRPr="007D368A">
        <w:rPr>
          <w:rFonts w:ascii="Arial" w:eastAsia="MS Mincho" w:hAnsi="Arial" w:cs="Arial"/>
          <w:sz w:val="23"/>
          <w:szCs w:val="23"/>
        </w:rPr>
        <w:t>was</w:t>
      </w:r>
      <w:r w:rsidRPr="007D368A">
        <w:rPr>
          <w:rFonts w:ascii="Arial" w:eastAsia="MS Mincho" w:hAnsi="Arial" w:cs="Arial"/>
          <w:sz w:val="23"/>
          <w:szCs w:val="23"/>
        </w:rPr>
        <w:t xml:space="preserve"> available on the Senate </w:t>
      </w:r>
      <w:hyperlink r:id="rId6" w:history="1">
        <w:r w:rsidRPr="007D368A">
          <w:rPr>
            <w:rStyle w:val="Hyperlink"/>
            <w:rFonts w:ascii="Arial" w:eastAsia="MS Mincho" w:hAnsi="Arial" w:cs="Arial"/>
            <w:sz w:val="23"/>
            <w:szCs w:val="23"/>
          </w:rPr>
          <w:t>website</w:t>
        </w:r>
      </w:hyperlink>
      <w:r w:rsidRPr="007D368A">
        <w:rPr>
          <w:rFonts w:ascii="Arial" w:eastAsia="MS Mincho" w:hAnsi="Arial" w:cs="Arial"/>
          <w:sz w:val="23"/>
          <w:szCs w:val="23"/>
        </w:rPr>
        <w:t>.</w:t>
      </w:r>
    </w:p>
    <w:p w14:paraId="79B6C3C9" w14:textId="77777777" w:rsidR="00316709" w:rsidRPr="007D368A" w:rsidRDefault="000A63A0" w:rsidP="000A63A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 xml:space="preserve">Special Order of the Day, </w:t>
      </w:r>
      <w:r w:rsidR="00316709" w:rsidRPr="007D368A">
        <w:rPr>
          <w:rFonts w:ascii="Arial" w:eastAsia="MS Mincho" w:hAnsi="Arial" w:cs="Arial"/>
          <w:sz w:val="23"/>
          <w:szCs w:val="23"/>
        </w:rPr>
        <w:t>Mary Burke</w:t>
      </w:r>
      <w:r w:rsidRPr="007D368A">
        <w:rPr>
          <w:rFonts w:ascii="Arial" w:eastAsia="MS Mincho" w:hAnsi="Arial" w:cs="Arial"/>
          <w:sz w:val="23"/>
          <w:szCs w:val="23"/>
        </w:rPr>
        <w:t>, Assistant Vice</w:t>
      </w:r>
      <w:r w:rsidR="00316709" w:rsidRPr="007D368A">
        <w:rPr>
          <w:rFonts w:ascii="Arial" w:eastAsia="MS Mincho" w:hAnsi="Arial" w:cs="Arial"/>
          <w:sz w:val="23"/>
          <w:szCs w:val="23"/>
        </w:rPr>
        <w:t xml:space="preserve"> President, University Relations</w:t>
      </w:r>
    </w:p>
    <w:p w14:paraId="7381E0A4" w14:textId="77777777" w:rsidR="000A63A0" w:rsidRPr="007D368A" w:rsidRDefault="007D368A" w:rsidP="00316709">
      <w:pPr>
        <w:widowControl w:val="0"/>
        <w:autoSpaceDE w:val="0"/>
        <w:autoSpaceDN w:val="0"/>
        <w:adjustRightInd w:val="0"/>
        <w:ind w:left="720"/>
        <w:rPr>
          <w:rFonts w:ascii="Arial" w:eastAsia="MS Mincho" w:hAnsi="Arial" w:cs="Arial"/>
          <w:sz w:val="23"/>
          <w:szCs w:val="23"/>
        </w:rPr>
      </w:pPr>
      <w:hyperlink r:id="rId7" w:history="1">
        <w:r w:rsidR="000A63A0" w:rsidRPr="007D368A">
          <w:rPr>
            <w:rStyle w:val="Hyperlink"/>
            <w:rFonts w:ascii="Arial" w:eastAsia="MS Mincho" w:hAnsi="Arial" w:cs="Arial"/>
            <w:i/>
            <w:iCs/>
            <w:sz w:val="23"/>
            <w:szCs w:val="23"/>
          </w:rPr>
          <w:t>The Importance of Faculty in Donor Relations</w:t>
        </w:r>
      </w:hyperlink>
    </w:p>
    <w:p w14:paraId="5893DFB3" w14:textId="3F46F512" w:rsidR="0037150E" w:rsidRPr="007D368A" w:rsidRDefault="00B306F9" w:rsidP="0037150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>Burke</w:t>
      </w:r>
      <w:r w:rsidR="0037150E" w:rsidRPr="007D368A">
        <w:rPr>
          <w:rFonts w:ascii="Arial" w:eastAsia="MS Mincho" w:hAnsi="Arial" w:cs="Arial"/>
          <w:sz w:val="23"/>
          <w:szCs w:val="23"/>
        </w:rPr>
        <w:t xml:space="preserve"> explained the </w:t>
      </w:r>
      <w:r w:rsidR="00A65377" w:rsidRPr="007D368A">
        <w:rPr>
          <w:rFonts w:ascii="Arial" w:eastAsia="MS Mincho" w:hAnsi="Arial" w:cs="Arial"/>
          <w:sz w:val="23"/>
          <w:szCs w:val="23"/>
        </w:rPr>
        <w:t xml:space="preserve">University’s </w:t>
      </w:r>
      <w:r w:rsidR="0037150E" w:rsidRPr="007D368A">
        <w:rPr>
          <w:rFonts w:ascii="Arial" w:eastAsia="MS Mincho" w:hAnsi="Arial" w:cs="Arial"/>
          <w:sz w:val="23"/>
          <w:szCs w:val="23"/>
        </w:rPr>
        <w:t>current fundraising go</w:t>
      </w:r>
      <w:r w:rsidR="00D5286C" w:rsidRPr="007D368A">
        <w:rPr>
          <w:rFonts w:ascii="Arial" w:eastAsia="MS Mincho" w:hAnsi="Arial" w:cs="Arial"/>
          <w:sz w:val="23"/>
          <w:szCs w:val="23"/>
        </w:rPr>
        <w:t>als and engagement strategies</w:t>
      </w:r>
      <w:r w:rsidR="007D368A" w:rsidRPr="007D368A">
        <w:rPr>
          <w:rFonts w:ascii="Arial" w:eastAsia="MS Mincho" w:hAnsi="Arial" w:cs="Arial"/>
          <w:sz w:val="23"/>
          <w:szCs w:val="23"/>
        </w:rPr>
        <w:t xml:space="preserve">, including </w:t>
      </w:r>
      <w:r w:rsidR="00D5286C" w:rsidRPr="007D368A">
        <w:rPr>
          <w:rFonts w:ascii="Arial" w:eastAsia="MS Mincho" w:hAnsi="Arial" w:cs="Arial"/>
          <w:sz w:val="23"/>
          <w:szCs w:val="23"/>
        </w:rPr>
        <w:t xml:space="preserve">raising $1.5 billion in support with a goal of $200M </w:t>
      </w:r>
      <w:r w:rsidR="00E3194A" w:rsidRPr="007D368A">
        <w:rPr>
          <w:rFonts w:ascii="Arial" w:eastAsia="MS Mincho" w:hAnsi="Arial" w:cs="Arial"/>
          <w:sz w:val="23"/>
          <w:szCs w:val="23"/>
        </w:rPr>
        <w:t xml:space="preserve">in </w:t>
      </w:r>
      <w:r w:rsidR="00D5286C" w:rsidRPr="007D368A">
        <w:rPr>
          <w:rFonts w:ascii="Arial" w:eastAsia="MS Mincho" w:hAnsi="Arial" w:cs="Arial"/>
          <w:sz w:val="23"/>
          <w:szCs w:val="23"/>
        </w:rPr>
        <w:t>endowed faculty support</w:t>
      </w:r>
      <w:r w:rsidR="00F86E2C" w:rsidRPr="007D368A">
        <w:rPr>
          <w:rFonts w:ascii="Arial" w:eastAsia="MS Mincho" w:hAnsi="Arial" w:cs="Arial"/>
          <w:sz w:val="23"/>
          <w:szCs w:val="23"/>
        </w:rPr>
        <w:t>.</w:t>
      </w:r>
      <w:r w:rsidR="00D5286C" w:rsidRPr="007D368A">
        <w:rPr>
          <w:rFonts w:ascii="Arial" w:eastAsia="MS Mincho" w:hAnsi="Arial" w:cs="Arial"/>
          <w:sz w:val="23"/>
          <w:szCs w:val="23"/>
        </w:rPr>
        <w:t xml:space="preserve"> </w:t>
      </w:r>
    </w:p>
    <w:p w14:paraId="3BF9B410" w14:textId="77777777" w:rsidR="0037150E" w:rsidRPr="007D368A" w:rsidRDefault="00B306F9" w:rsidP="0037150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 xml:space="preserve">Burke </w:t>
      </w:r>
      <w:r w:rsidR="00A65377" w:rsidRPr="007D368A">
        <w:rPr>
          <w:rFonts w:ascii="Arial" w:eastAsia="MS Mincho" w:hAnsi="Arial" w:cs="Arial"/>
          <w:sz w:val="23"/>
          <w:szCs w:val="23"/>
        </w:rPr>
        <w:t>encouraged</w:t>
      </w:r>
      <w:r w:rsidR="0037150E" w:rsidRPr="007D368A">
        <w:rPr>
          <w:rFonts w:ascii="Arial" w:eastAsia="MS Mincho" w:hAnsi="Arial" w:cs="Arial"/>
          <w:sz w:val="23"/>
          <w:szCs w:val="23"/>
        </w:rPr>
        <w:t xml:space="preserve"> faculty members </w:t>
      </w:r>
      <w:r w:rsidR="00A65377" w:rsidRPr="007D368A">
        <w:rPr>
          <w:rFonts w:ascii="Arial" w:eastAsia="MS Mincho" w:hAnsi="Arial" w:cs="Arial"/>
          <w:sz w:val="23"/>
          <w:szCs w:val="23"/>
        </w:rPr>
        <w:t>to</w:t>
      </w:r>
      <w:r w:rsidR="0037150E" w:rsidRPr="007D368A">
        <w:rPr>
          <w:rFonts w:ascii="Arial" w:eastAsia="MS Mincho" w:hAnsi="Arial" w:cs="Arial"/>
          <w:sz w:val="23"/>
          <w:szCs w:val="23"/>
        </w:rPr>
        <w:t xml:space="preserve"> work with their College/School development office</w:t>
      </w:r>
      <w:r w:rsidR="00A65377" w:rsidRPr="007D368A">
        <w:rPr>
          <w:rFonts w:ascii="Arial" w:eastAsia="MS Mincho" w:hAnsi="Arial" w:cs="Arial"/>
          <w:sz w:val="23"/>
          <w:szCs w:val="23"/>
        </w:rPr>
        <w:t>r</w:t>
      </w:r>
      <w:r w:rsidR="0037150E" w:rsidRPr="007D368A">
        <w:rPr>
          <w:rFonts w:ascii="Arial" w:eastAsia="MS Mincho" w:hAnsi="Arial" w:cs="Arial"/>
          <w:sz w:val="23"/>
          <w:szCs w:val="23"/>
        </w:rPr>
        <w:t xml:space="preserve">s to identify donors and engage with them. </w:t>
      </w:r>
    </w:p>
    <w:p w14:paraId="757DA213" w14:textId="77777777" w:rsidR="0001565C" w:rsidRPr="007D368A" w:rsidRDefault="0001565C" w:rsidP="000156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>Relevant Links</w:t>
      </w:r>
    </w:p>
    <w:p w14:paraId="6FBFB20E" w14:textId="77777777" w:rsidR="0001565C" w:rsidRPr="007D368A" w:rsidRDefault="0001565C" w:rsidP="000156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>Transition Meeting Election Results:</w:t>
      </w:r>
    </w:p>
    <w:p w14:paraId="281EA65E" w14:textId="77777777" w:rsidR="0001565C" w:rsidRPr="007D368A" w:rsidRDefault="007D368A" w:rsidP="0001565C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" w:eastAsia="MS Mincho" w:hAnsi="Arial" w:cs="Arial"/>
          <w:sz w:val="23"/>
          <w:szCs w:val="23"/>
        </w:rPr>
      </w:pPr>
      <w:hyperlink r:id="rId8" w:history="1">
        <w:r w:rsidR="0001565C" w:rsidRPr="007D368A">
          <w:rPr>
            <w:rStyle w:val="Hyperlink"/>
            <w:rFonts w:ascii="Arial" w:eastAsia="MS Mincho" w:hAnsi="Arial" w:cs="Arial"/>
            <w:sz w:val="23"/>
            <w:szCs w:val="23"/>
          </w:rPr>
          <w:t>https://senate.umd.edu/elections/transition.cfm</w:t>
        </w:r>
      </w:hyperlink>
      <w:r w:rsidR="0001565C" w:rsidRPr="007D368A">
        <w:rPr>
          <w:rFonts w:ascii="Arial" w:eastAsia="MS Mincho" w:hAnsi="Arial" w:cs="Arial"/>
          <w:sz w:val="23"/>
          <w:szCs w:val="23"/>
        </w:rPr>
        <w:t xml:space="preserve">  </w:t>
      </w:r>
    </w:p>
    <w:p w14:paraId="3AE1318D" w14:textId="77777777" w:rsidR="0001565C" w:rsidRPr="007D368A" w:rsidRDefault="0001565C" w:rsidP="000156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>2017-2018 Senate Schedule:</w:t>
      </w:r>
    </w:p>
    <w:p w14:paraId="6C36BA0C" w14:textId="77777777" w:rsidR="0001565C" w:rsidRPr="007D368A" w:rsidRDefault="007D368A" w:rsidP="0001565C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" w:eastAsia="MS Mincho" w:hAnsi="Arial" w:cs="Arial"/>
          <w:sz w:val="23"/>
          <w:szCs w:val="23"/>
        </w:rPr>
      </w:pPr>
      <w:hyperlink r:id="rId9" w:history="1">
        <w:r w:rsidR="0001565C" w:rsidRPr="007D368A">
          <w:rPr>
            <w:rStyle w:val="Hyperlink"/>
            <w:rFonts w:ascii="Arial" w:eastAsia="MS Mincho" w:hAnsi="Arial" w:cs="Arial"/>
            <w:sz w:val="23"/>
            <w:szCs w:val="23"/>
          </w:rPr>
          <w:t>https://senate.umd.edu/meetings/schedule.cfm</w:t>
        </w:r>
      </w:hyperlink>
      <w:r w:rsidR="0001565C" w:rsidRPr="007D368A">
        <w:rPr>
          <w:rFonts w:ascii="Arial" w:eastAsia="MS Mincho" w:hAnsi="Arial" w:cs="Arial"/>
          <w:sz w:val="23"/>
          <w:szCs w:val="23"/>
        </w:rPr>
        <w:t xml:space="preserve"> </w:t>
      </w:r>
    </w:p>
    <w:p w14:paraId="0A8C57AC" w14:textId="77777777" w:rsidR="0001565C" w:rsidRPr="007D368A" w:rsidRDefault="0001565C" w:rsidP="000156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MS Mincho" w:hAnsi="Arial" w:cs="Arial"/>
          <w:sz w:val="23"/>
          <w:szCs w:val="23"/>
        </w:rPr>
      </w:pPr>
      <w:r w:rsidRPr="007D368A">
        <w:rPr>
          <w:rFonts w:ascii="Arial" w:eastAsia="MS Mincho" w:hAnsi="Arial" w:cs="Arial"/>
          <w:sz w:val="23"/>
          <w:szCs w:val="23"/>
        </w:rPr>
        <w:t>The Importance of Faculty in Donor Relations presentation:</w:t>
      </w:r>
    </w:p>
    <w:p w14:paraId="450C17F5" w14:textId="77777777" w:rsidR="000A63A0" w:rsidRPr="007D368A" w:rsidRDefault="007D368A" w:rsidP="00A65377">
      <w:pPr>
        <w:pStyle w:val="ListParagraph"/>
        <w:widowControl w:val="0"/>
        <w:autoSpaceDE w:val="0"/>
        <w:autoSpaceDN w:val="0"/>
        <w:adjustRightInd w:val="0"/>
        <w:ind w:left="1440"/>
        <w:rPr>
          <w:sz w:val="23"/>
          <w:szCs w:val="23"/>
        </w:rPr>
      </w:pPr>
      <w:hyperlink r:id="rId10" w:history="1">
        <w:r w:rsidR="0001565C" w:rsidRPr="007D368A">
          <w:rPr>
            <w:rStyle w:val="Hyperlink"/>
            <w:rFonts w:ascii="Arial" w:eastAsia="MS Mincho" w:hAnsi="Arial" w:cs="Arial"/>
            <w:sz w:val="23"/>
            <w:szCs w:val="23"/>
          </w:rPr>
          <w:t>https://senate.umd.edu/meetings/materials/2016to2017/050417/Faculty_Donor_Relations_P</w:t>
        </w:r>
        <w:bookmarkStart w:id="0" w:name="_GoBack"/>
        <w:bookmarkEnd w:id="0"/>
        <w:r w:rsidR="0001565C" w:rsidRPr="007D368A">
          <w:rPr>
            <w:rStyle w:val="Hyperlink"/>
            <w:rFonts w:ascii="Arial" w:eastAsia="MS Mincho" w:hAnsi="Arial" w:cs="Arial"/>
            <w:sz w:val="23"/>
            <w:szCs w:val="23"/>
          </w:rPr>
          <w:t>resentation.pdf</w:t>
        </w:r>
      </w:hyperlink>
      <w:r w:rsidR="0001565C" w:rsidRPr="007D368A">
        <w:rPr>
          <w:rFonts w:ascii="Arial" w:eastAsia="MS Mincho" w:hAnsi="Arial" w:cs="Arial"/>
          <w:sz w:val="23"/>
          <w:szCs w:val="23"/>
        </w:rPr>
        <w:t xml:space="preserve"> </w:t>
      </w:r>
    </w:p>
    <w:sectPr w:rsidR="000A63A0" w:rsidRPr="007D3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5654F"/>
    <w:multiLevelType w:val="hybridMultilevel"/>
    <w:tmpl w:val="7A62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A0"/>
    <w:rsid w:val="0001565C"/>
    <w:rsid w:val="000A63A0"/>
    <w:rsid w:val="00316709"/>
    <w:rsid w:val="0037150E"/>
    <w:rsid w:val="006F2E20"/>
    <w:rsid w:val="006F70EE"/>
    <w:rsid w:val="007D368A"/>
    <w:rsid w:val="00A65377"/>
    <w:rsid w:val="00A73473"/>
    <w:rsid w:val="00B306F9"/>
    <w:rsid w:val="00D5286C"/>
    <w:rsid w:val="00E3194A"/>
    <w:rsid w:val="00F4115E"/>
    <w:rsid w:val="00F8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52B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63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456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5043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enate.umd.edu/elections/transition.cfm" TargetMode="External"/><Relationship Id="rId6" Type="http://schemas.openxmlformats.org/officeDocument/2006/relationships/hyperlink" Target="https://senate.umd.edu/meetings/schedule.cfm" TargetMode="External"/><Relationship Id="rId7" Type="http://schemas.openxmlformats.org/officeDocument/2006/relationships/hyperlink" Target="https://senate.umd.edu/meetings/materials/2016to2017/050417/Faculty_Donor_Relations_Presentation.pdf" TargetMode="External"/><Relationship Id="rId8" Type="http://schemas.openxmlformats.org/officeDocument/2006/relationships/hyperlink" Target="https://senate.umd.edu/elections/transition.cfm" TargetMode="External"/><Relationship Id="rId9" Type="http://schemas.openxmlformats.org/officeDocument/2006/relationships/hyperlink" Target="https://senate.umd.edu/meetings/schedule.cfm" TargetMode="External"/><Relationship Id="rId10" Type="http://schemas.openxmlformats.org/officeDocument/2006/relationships/hyperlink" Target="https://senate.umd.edu/meetings/materials/2016to2017/050417/Faculty_Donor_Relations_Present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C. Gaida</dc:creator>
  <cp:keywords/>
  <dc:description/>
  <cp:lastModifiedBy>Reka Montfort</cp:lastModifiedBy>
  <cp:revision>2</cp:revision>
  <dcterms:created xsi:type="dcterms:W3CDTF">2017-05-11T14:22:00Z</dcterms:created>
  <dcterms:modified xsi:type="dcterms:W3CDTF">2017-05-11T14:22:00Z</dcterms:modified>
</cp:coreProperties>
</file>