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176" w:rsidRPr="00A7577A" w:rsidRDefault="003F7176" w:rsidP="003F7176">
      <w:pPr>
        <w:spacing w:after="0" w:line="240" w:lineRule="auto"/>
        <w:jc w:val="center"/>
        <w:rPr>
          <w:rFonts w:ascii="Arial" w:eastAsia="MS Mincho" w:hAnsi="Arial" w:cs="Arial"/>
          <w:b/>
          <w:sz w:val="24"/>
          <w:szCs w:val="24"/>
        </w:rPr>
      </w:pPr>
      <w:r w:rsidRPr="00A7577A">
        <w:rPr>
          <w:rFonts w:ascii="Arial" w:eastAsia="MS Mincho" w:hAnsi="Arial" w:cs="Arial"/>
          <w:b/>
          <w:sz w:val="24"/>
          <w:szCs w:val="24"/>
        </w:rPr>
        <w:t>SENATE MEETING SUMMARY</w:t>
      </w:r>
    </w:p>
    <w:p w:rsidR="003F7176" w:rsidRPr="00A7577A" w:rsidRDefault="003F7176" w:rsidP="003F7176">
      <w:pPr>
        <w:spacing w:after="0" w:line="240" w:lineRule="auto"/>
        <w:jc w:val="center"/>
        <w:rPr>
          <w:rFonts w:ascii="Arial" w:eastAsia="MS Mincho" w:hAnsi="Arial" w:cs="Arial"/>
          <w:b/>
          <w:sz w:val="24"/>
          <w:szCs w:val="24"/>
        </w:rPr>
      </w:pPr>
      <w:r w:rsidRPr="00A7577A">
        <w:rPr>
          <w:rFonts w:ascii="Arial" w:eastAsia="MS Mincho" w:hAnsi="Arial" w:cs="Arial"/>
          <w:b/>
          <w:sz w:val="24"/>
          <w:szCs w:val="24"/>
        </w:rPr>
        <w:t>November 2, 2016</w:t>
      </w:r>
    </w:p>
    <w:p w:rsidR="003F7176" w:rsidRPr="00A7577A" w:rsidRDefault="003F7176" w:rsidP="003F7176">
      <w:pPr>
        <w:spacing w:after="0" w:line="240" w:lineRule="auto"/>
        <w:jc w:val="center"/>
        <w:rPr>
          <w:rFonts w:ascii="Arial" w:eastAsia="MS Mincho" w:hAnsi="Arial" w:cs="Arial"/>
          <w:b/>
          <w:sz w:val="24"/>
          <w:szCs w:val="24"/>
        </w:rPr>
      </w:pPr>
    </w:p>
    <w:p w:rsidR="003F7176" w:rsidRPr="00A7577A" w:rsidRDefault="003F7176" w:rsidP="003F7176">
      <w:pPr>
        <w:pStyle w:val="ListParagraph"/>
        <w:numPr>
          <w:ilvl w:val="0"/>
          <w:numId w:val="1"/>
        </w:numPr>
        <w:spacing w:after="0" w:line="240" w:lineRule="auto"/>
        <w:rPr>
          <w:rFonts w:ascii="Arial" w:eastAsia="MS Mincho" w:hAnsi="Arial" w:cs="Arial"/>
          <w:sz w:val="24"/>
          <w:szCs w:val="24"/>
        </w:rPr>
      </w:pPr>
      <w:r w:rsidRPr="00A7577A">
        <w:rPr>
          <w:rFonts w:ascii="Arial" w:eastAsia="MS Mincho" w:hAnsi="Arial" w:cs="Arial"/>
          <w:sz w:val="24"/>
          <w:szCs w:val="24"/>
        </w:rPr>
        <w:t>Senate Chair’s Report</w:t>
      </w:r>
    </w:p>
    <w:p w:rsidR="003F7176" w:rsidRPr="00A7577A" w:rsidRDefault="003F7176" w:rsidP="003F7176">
      <w:pPr>
        <w:pStyle w:val="ListParagraph"/>
        <w:numPr>
          <w:ilvl w:val="1"/>
          <w:numId w:val="1"/>
        </w:numPr>
        <w:spacing w:after="0" w:line="240" w:lineRule="auto"/>
        <w:rPr>
          <w:rFonts w:ascii="Arial" w:eastAsia="MS Mincho" w:hAnsi="Arial" w:cs="Arial"/>
          <w:sz w:val="24"/>
          <w:szCs w:val="24"/>
        </w:rPr>
      </w:pPr>
      <w:r w:rsidRPr="00A7577A">
        <w:rPr>
          <w:rFonts w:ascii="Arial" w:eastAsia="MS Mincho" w:hAnsi="Arial" w:cs="Arial"/>
          <w:sz w:val="24"/>
          <w:szCs w:val="24"/>
        </w:rPr>
        <w:t xml:space="preserve">The Staff Affairs Committee is currently accepting nominations for the Board of Regents’ Staff Awards. Instructions are available on the Senate </w:t>
      </w:r>
      <w:hyperlink r:id="rId5" w:history="1">
        <w:r w:rsidRPr="00A7577A">
          <w:rPr>
            <w:rStyle w:val="Hyperlink"/>
            <w:rFonts w:ascii="Arial" w:eastAsia="MS Mincho" w:hAnsi="Arial" w:cs="Arial"/>
            <w:sz w:val="24"/>
            <w:szCs w:val="24"/>
          </w:rPr>
          <w:t>website</w:t>
        </w:r>
      </w:hyperlink>
      <w:r w:rsidRPr="00A7577A">
        <w:rPr>
          <w:rFonts w:ascii="Arial" w:eastAsia="MS Mincho" w:hAnsi="Arial" w:cs="Arial"/>
          <w:sz w:val="24"/>
          <w:szCs w:val="24"/>
        </w:rPr>
        <w:t xml:space="preserve"> and nomination packages are due to the Senate Office by Friday, November 18</w:t>
      </w:r>
      <w:r w:rsidRPr="00A7577A">
        <w:rPr>
          <w:rFonts w:ascii="Arial" w:eastAsia="MS Mincho" w:hAnsi="Arial" w:cs="Arial"/>
          <w:sz w:val="24"/>
          <w:szCs w:val="24"/>
          <w:vertAlign w:val="superscript"/>
        </w:rPr>
        <w:t>th</w:t>
      </w:r>
      <w:r w:rsidRPr="00A7577A">
        <w:rPr>
          <w:rFonts w:ascii="Arial" w:eastAsia="MS Mincho" w:hAnsi="Arial" w:cs="Arial"/>
          <w:sz w:val="24"/>
          <w:szCs w:val="24"/>
        </w:rPr>
        <w:t>.</w:t>
      </w:r>
    </w:p>
    <w:p w:rsidR="003F7176" w:rsidRPr="00A7577A" w:rsidRDefault="003F7176" w:rsidP="003F7176">
      <w:pPr>
        <w:pStyle w:val="ListParagraph"/>
        <w:numPr>
          <w:ilvl w:val="1"/>
          <w:numId w:val="1"/>
        </w:numPr>
        <w:rPr>
          <w:rFonts w:ascii="Arial" w:eastAsia="MS Mincho" w:hAnsi="Arial" w:cs="Arial"/>
          <w:sz w:val="24"/>
          <w:szCs w:val="24"/>
        </w:rPr>
      </w:pPr>
      <w:r w:rsidRPr="00A7577A">
        <w:rPr>
          <w:rFonts w:ascii="Arial" w:eastAsia="MS Mincho" w:hAnsi="Arial" w:cs="Arial"/>
          <w:sz w:val="24"/>
          <w:szCs w:val="24"/>
        </w:rPr>
        <w:t xml:space="preserve">The </w:t>
      </w:r>
      <w:hyperlink r:id="rId6" w:history="1">
        <w:r w:rsidRPr="00A7577A">
          <w:rPr>
            <w:rStyle w:val="Hyperlink"/>
            <w:rFonts w:ascii="Arial" w:eastAsia="MS Mincho" w:hAnsi="Arial" w:cs="Arial"/>
            <w:sz w:val="24"/>
            <w:szCs w:val="24"/>
          </w:rPr>
          <w:t>current senators page</w:t>
        </w:r>
      </w:hyperlink>
      <w:r w:rsidRPr="00A7577A">
        <w:rPr>
          <w:rFonts w:ascii="Arial" w:eastAsia="MS Mincho" w:hAnsi="Arial" w:cs="Arial"/>
          <w:sz w:val="24"/>
          <w:szCs w:val="24"/>
        </w:rPr>
        <w:t xml:space="preserve"> on the Senate website now has pictures of the majority of our senators. It also has a search feature that allows multiple attributes like CMNS undergraduate or 2017 faculty in addition to searching for specific senators.</w:t>
      </w:r>
    </w:p>
    <w:p w:rsidR="00805741" w:rsidRPr="00A7577A" w:rsidRDefault="00805741" w:rsidP="00805741">
      <w:pPr>
        <w:pStyle w:val="ListParagraph"/>
        <w:numPr>
          <w:ilvl w:val="1"/>
          <w:numId w:val="1"/>
        </w:numPr>
        <w:rPr>
          <w:rFonts w:ascii="Arial" w:eastAsia="MS Mincho" w:hAnsi="Arial" w:cs="Arial"/>
          <w:sz w:val="24"/>
          <w:szCs w:val="24"/>
        </w:rPr>
      </w:pPr>
      <w:r w:rsidRPr="00A7577A">
        <w:rPr>
          <w:rFonts w:ascii="Arial" w:eastAsia="MS Mincho" w:hAnsi="Arial" w:cs="Arial"/>
          <w:sz w:val="24"/>
          <w:szCs w:val="24"/>
        </w:rPr>
        <w:t xml:space="preserve">We are now expanding Slack to include any non-voting ex </w:t>
      </w:r>
      <w:proofErr w:type="spellStart"/>
      <w:r w:rsidRPr="00A7577A">
        <w:rPr>
          <w:rFonts w:ascii="Arial" w:eastAsia="MS Mincho" w:hAnsi="Arial" w:cs="Arial"/>
          <w:sz w:val="24"/>
          <w:szCs w:val="24"/>
        </w:rPr>
        <w:t>officios</w:t>
      </w:r>
      <w:proofErr w:type="spellEnd"/>
      <w:r w:rsidRPr="00A7577A">
        <w:rPr>
          <w:rFonts w:ascii="Arial" w:eastAsia="MS Mincho" w:hAnsi="Arial" w:cs="Arial"/>
          <w:sz w:val="24"/>
          <w:szCs w:val="24"/>
        </w:rPr>
        <w:t xml:space="preserve"> that ask to be added. This includes any department chairs, vice presidents, and directors or centers and institutes among others. Please send an email to </w:t>
      </w:r>
      <w:hyperlink r:id="rId7" w:history="1">
        <w:r w:rsidRPr="00A7577A">
          <w:rPr>
            <w:rStyle w:val="Hyperlink"/>
            <w:rFonts w:ascii="Arial" w:eastAsia="MS Mincho" w:hAnsi="Arial" w:cs="Arial"/>
            <w:sz w:val="24"/>
            <w:szCs w:val="24"/>
          </w:rPr>
          <w:t>senate-admin@umd.edu</w:t>
        </w:r>
      </w:hyperlink>
      <w:r w:rsidRPr="00A7577A">
        <w:rPr>
          <w:rFonts w:ascii="Arial" w:eastAsia="MS Mincho" w:hAnsi="Arial" w:cs="Arial"/>
          <w:sz w:val="24"/>
          <w:szCs w:val="24"/>
        </w:rPr>
        <w:t xml:space="preserve"> if you would like to be included on the Senate Slack site. </w:t>
      </w:r>
    </w:p>
    <w:p w:rsidR="003F7176" w:rsidRPr="00A7577A" w:rsidRDefault="00805741" w:rsidP="00805741">
      <w:pPr>
        <w:pStyle w:val="ListParagraph"/>
        <w:numPr>
          <w:ilvl w:val="1"/>
          <w:numId w:val="1"/>
        </w:numPr>
        <w:spacing w:after="0" w:line="240" w:lineRule="auto"/>
        <w:rPr>
          <w:rFonts w:ascii="Arial" w:eastAsia="MS Mincho" w:hAnsi="Arial" w:cs="Arial"/>
          <w:sz w:val="24"/>
          <w:szCs w:val="24"/>
        </w:rPr>
      </w:pPr>
      <w:r w:rsidRPr="00A7577A">
        <w:rPr>
          <w:rFonts w:ascii="Arial" w:eastAsia="MS Mincho" w:hAnsi="Arial" w:cs="Arial"/>
          <w:sz w:val="24"/>
          <w:szCs w:val="24"/>
        </w:rPr>
        <w:t xml:space="preserve">We have formed a </w:t>
      </w:r>
      <w:hyperlink r:id="rId8" w:history="1">
        <w:r w:rsidRPr="00A7577A">
          <w:rPr>
            <w:rStyle w:val="Hyperlink"/>
            <w:rFonts w:ascii="Arial" w:eastAsia="MS Mincho" w:hAnsi="Arial" w:cs="Arial"/>
            <w:sz w:val="24"/>
            <w:szCs w:val="24"/>
          </w:rPr>
          <w:t>Joint President/Senate Sexual Assault Prevention Task Force</w:t>
        </w:r>
      </w:hyperlink>
      <w:r w:rsidRPr="00A7577A">
        <w:rPr>
          <w:rFonts w:ascii="Arial" w:eastAsia="MS Mincho" w:hAnsi="Arial" w:cs="Arial"/>
          <w:sz w:val="24"/>
          <w:szCs w:val="24"/>
        </w:rPr>
        <w:t xml:space="preserve">, which was officially charged on October 10th. The task force will be working throughout the academic year and will solicit feedback from the campus community during the course of its review. The task force has scheduled </w:t>
      </w:r>
      <w:r w:rsidR="00864E2B">
        <w:rPr>
          <w:rFonts w:ascii="Arial" w:eastAsia="MS Mincho" w:hAnsi="Arial" w:cs="Arial"/>
          <w:sz w:val="24"/>
          <w:szCs w:val="24"/>
        </w:rPr>
        <w:t xml:space="preserve">a campus-wide </w:t>
      </w:r>
      <w:r w:rsidRPr="00A7577A">
        <w:rPr>
          <w:rFonts w:ascii="Arial" w:eastAsia="MS Mincho" w:hAnsi="Arial" w:cs="Arial"/>
          <w:sz w:val="24"/>
          <w:szCs w:val="24"/>
        </w:rPr>
        <w:t>town hall on November 17, 2016 3:30-5pm in the Prince George’s Room of the Stamp Student Union to get preliminary input from the campus community.</w:t>
      </w:r>
    </w:p>
    <w:p w:rsidR="00805741" w:rsidRPr="00A7577A" w:rsidRDefault="00805741" w:rsidP="00805741">
      <w:pPr>
        <w:pStyle w:val="ListParagraph"/>
        <w:numPr>
          <w:ilvl w:val="1"/>
          <w:numId w:val="1"/>
        </w:numPr>
        <w:spacing w:after="0" w:line="240" w:lineRule="auto"/>
        <w:rPr>
          <w:rFonts w:ascii="Arial" w:eastAsia="MS Mincho" w:hAnsi="Arial" w:cs="Arial"/>
          <w:sz w:val="24"/>
          <w:szCs w:val="24"/>
        </w:rPr>
      </w:pPr>
      <w:r w:rsidRPr="00A7577A">
        <w:rPr>
          <w:rFonts w:ascii="Arial" w:eastAsia="MS Mincho" w:hAnsi="Arial" w:cs="Arial"/>
          <w:sz w:val="24"/>
          <w:szCs w:val="24"/>
        </w:rPr>
        <w:t xml:space="preserve">The next </w:t>
      </w:r>
      <w:r w:rsidR="00864E2B">
        <w:rPr>
          <w:rFonts w:ascii="Arial" w:eastAsia="MS Mincho" w:hAnsi="Arial" w:cs="Arial"/>
          <w:sz w:val="24"/>
          <w:szCs w:val="24"/>
        </w:rPr>
        <w:t xml:space="preserve">Senate </w:t>
      </w:r>
      <w:r w:rsidRPr="00A7577A">
        <w:rPr>
          <w:rFonts w:ascii="Arial" w:eastAsia="MS Mincho" w:hAnsi="Arial" w:cs="Arial"/>
          <w:sz w:val="24"/>
          <w:szCs w:val="24"/>
        </w:rPr>
        <w:t xml:space="preserve">meeting will be held on Tuesday, December 6, 2016. President Loh will be will be present </w:t>
      </w:r>
      <w:r w:rsidR="00864E2B">
        <w:rPr>
          <w:rFonts w:ascii="Arial" w:eastAsia="MS Mincho" w:hAnsi="Arial" w:cs="Arial"/>
          <w:sz w:val="24"/>
          <w:szCs w:val="24"/>
        </w:rPr>
        <w:t>the</w:t>
      </w:r>
      <w:r w:rsidRPr="00A7577A">
        <w:rPr>
          <w:rFonts w:ascii="Arial" w:eastAsia="MS Mincho" w:hAnsi="Arial" w:cs="Arial"/>
          <w:sz w:val="24"/>
          <w:szCs w:val="24"/>
        </w:rPr>
        <w:t xml:space="preserve"> State of the Campus Address. This meeting will be held in the Colony Ballroom of Stamp Student Union to accommodate the larger audience that is anticipated.</w:t>
      </w:r>
    </w:p>
    <w:p w:rsidR="008360D2" w:rsidRPr="00A7577A" w:rsidRDefault="00805741" w:rsidP="00805741">
      <w:pPr>
        <w:pStyle w:val="ListParagraph"/>
        <w:numPr>
          <w:ilvl w:val="0"/>
          <w:numId w:val="1"/>
        </w:numPr>
        <w:spacing w:after="0" w:line="240" w:lineRule="auto"/>
        <w:rPr>
          <w:rFonts w:ascii="Arial" w:eastAsia="MS Mincho" w:hAnsi="Arial" w:cs="Arial"/>
          <w:sz w:val="24"/>
          <w:szCs w:val="24"/>
        </w:rPr>
      </w:pPr>
      <w:r w:rsidRPr="00A7577A">
        <w:rPr>
          <w:rFonts w:ascii="Arial" w:eastAsia="MS Mincho" w:hAnsi="Arial" w:cs="Arial"/>
          <w:sz w:val="24"/>
          <w:szCs w:val="24"/>
        </w:rPr>
        <w:t>Special Order of the Day –</w:t>
      </w:r>
      <w:r w:rsidR="008360D2" w:rsidRPr="00A7577A">
        <w:rPr>
          <w:rFonts w:ascii="Arial" w:eastAsia="MS Mincho" w:hAnsi="Arial" w:cs="Arial"/>
          <w:sz w:val="24"/>
          <w:szCs w:val="24"/>
        </w:rPr>
        <w:t xml:space="preserve"> David Allen, DOTS Executive Director</w:t>
      </w:r>
    </w:p>
    <w:p w:rsidR="008360D2" w:rsidRPr="00A7577A" w:rsidRDefault="00BA0D6A" w:rsidP="008360D2">
      <w:pPr>
        <w:pStyle w:val="ListParagraph"/>
        <w:spacing w:after="0" w:line="240" w:lineRule="auto"/>
        <w:rPr>
          <w:rFonts w:ascii="Arial" w:eastAsia="MS Mincho" w:hAnsi="Arial" w:cs="Arial"/>
          <w:i/>
          <w:sz w:val="24"/>
          <w:szCs w:val="24"/>
        </w:rPr>
      </w:pPr>
      <w:hyperlink r:id="rId9" w:history="1">
        <w:r w:rsidR="008360D2" w:rsidRPr="00A7577A">
          <w:rPr>
            <w:rStyle w:val="Hyperlink"/>
            <w:rFonts w:ascii="Arial" w:eastAsia="MS Mincho" w:hAnsi="Arial" w:cs="Arial"/>
            <w:i/>
            <w:sz w:val="24"/>
            <w:szCs w:val="24"/>
          </w:rPr>
          <w:t>Parking Outlook</w:t>
        </w:r>
      </w:hyperlink>
    </w:p>
    <w:p w:rsidR="00805741" w:rsidRPr="00A7577A" w:rsidRDefault="008360D2" w:rsidP="008360D2">
      <w:pPr>
        <w:pStyle w:val="ListParagraph"/>
        <w:numPr>
          <w:ilvl w:val="1"/>
          <w:numId w:val="1"/>
        </w:numPr>
        <w:spacing w:after="0" w:line="240" w:lineRule="auto"/>
        <w:rPr>
          <w:rFonts w:ascii="Arial" w:eastAsia="MS Mincho" w:hAnsi="Arial" w:cs="Arial"/>
          <w:sz w:val="24"/>
          <w:szCs w:val="24"/>
        </w:rPr>
      </w:pPr>
      <w:r w:rsidRPr="00A7577A">
        <w:rPr>
          <w:rFonts w:ascii="Arial" w:eastAsia="MS Mincho" w:hAnsi="Arial" w:cs="Arial"/>
          <w:sz w:val="24"/>
          <w:szCs w:val="24"/>
        </w:rPr>
        <w:t xml:space="preserve">David Allen provided a presentation on the loss of parking due to the increasing amount of construction </w:t>
      </w:r>
      <w:r w:rsidR="00864E2B">
        <w:rPr>
          <w:rFonts w:ascii="Arial" w:eastAsia="MS Mincho" w:hAnsi="Arial" w:cs="Arial"/>
          <w:sz w:val="24"/>
          <w:szCs w:val="24"/>
        </w:rPr>
        <w:t xml:space="preserve">projects </w:t>
      </w:r>
      <w:r w:rsidRPr="00A7577A">
        <w:rPr>
          <w:rFonts w:ascii="Arial" w:eastAsia="MS Mincho" w:hAnsi="Arial" w:cs="Arial"/>
          <w:sz w:val="24"/>
          <w:szCs w:val="24"/>
        </w:rPr>
        <w:t>on campus. He explained that the Cole Fieldhouse expansion would eliminate the most parking spaces and noted that other spaces would return once some construction projects were finished.</w:t>
      </w:r>
    </w:p>
    <w:p w:rsidR="008360D2" w:rsidRPr="00A7577A" w:rsidRDefault="008360D2" w:rsidP="008360D2">
      <w:pPr>
        <w:pStyle w:val="ListParagraph"/>
        <w:numPr>
          <w:ilvl w:val="1"/>
          <w:numId w:val="1"/>
        </w:numPr>
        <w:spacing w:after="0" w:line="240" w:lineRule="auto"/>
        <w:rPr>
          <w:rFonts w:ascii="Arial" w:eastAsia="MS Mincho" w:hAnsi="Arial" w:cs="Arial"/>
          <w:sz w:val="24"/>
          <w:szCs w:val="24"/>
        </w:rPr>
      </w:pPr>
      <w:r w:rsidRPr="00A7577A">
        <w:rPr>
          <w:rFonts w:ascii="Arial" w:eastAsia="MS Mincho" w:hAnsi="Arial" w:cs="Arial"/>
          <w:sz w:val="24"/>
          <w:szCs w:val="24"/>
        </w:rPr>
        <w:t xml:space="preserve">He expects that freshman and sophomore resident students will not be able to park on campus starting in Fall 2017 and added that they are looking into satellite parking and shuttle options as well as adding more bike parking to accommodate everyone travelling to and from campus. In addition, DOTS will be </w:t>
      </w:r>
      <w:r w:rsidR="00864E2B">
        <w:rPr>
          <w:rFonts w:ascii="Arial" w:eastAsia="MS Mincho" w:hAnsi="Arial" w:cs="Arial"/>
          <w:sz w:val="24"/>
          <w:szCs w:val="24"/>
        </w:rPr>
        <w:t>negotiating with</w:t>
      </w:r>
      <w:r w:rsidRPr="00A7577A">
        <w:rPr>
          <w:rFonts w:ascii="Arial" w:eastAsia="MS Mincho" w:hAnsi="Arial" w:cs="Arial"/>
          <w:sz w:val="24"/>
          <w:szCs w:val="24"/>
        </w:rPr>
        <w:t xml:space="preserve"> </w:t>
      </w:r>
      <w:proofErr w:type="spellStart"/>
      <w:r w:rsidRPr="00A7577A">
        <w:rPr>
          <w:rFonts w:ascii="Arial" w:eastAsia="MS Mincho" w:hAnsi="Arial" w:cs="Arial"/>
          <w:sz w:val="24"/>
          <w:szCs w:val="24"/>
        </w:rPr>
        <w:t>ZipCar</w:t>
      </w:r>
      <w:proofErr w:type="spellEnd"/>
      <w:r w:rsidRPr="00A7577A">
        <w:rPr>
          <w:rFonts w:ascii="Arial" w:eastAsia="MS Mincho" w:hAnsi="Arial" w:cs="Arial"/>
          <w:sz w:val="24"/>
          <w:szCs w:val="24"/>
        </w:rPr>
        <w:t xml:space="preserve"> to </w:t>
      </w:r>
      <w:r w:rsidR="00864E2B">
        <w:rPr>
          <w:rFonts w:ascii="Arial" w:eastAsia="MS Mincho" w:hAnsi="Arial" w:cs="Arial"/>
          <w:sz w:val="24"/>
          <w:szCs w:val="24"/>
        </w:rPr>
        <w:t xml:space="preserve">bring more Zip cars to </w:t>
      </w:r>
      <w:r w:rsidRPr="00A7577A">
        <w:rPr>
          <w:rFonts w:ascii="Arial" w:eastAsia="MS Mincho" w:hAnsi="Arial" w:cs="Arial"/>
          <w:sz w:val="24"/>
          <w:szCs w:val="24"/>
        </w:rPr>
        <w:t>campus</w:t>
      </w:r>
      <w:r w:rsidR="00864E2B">
        <w:rPr>
          <w:rFonts w:ascii="Arial" w:eastAsia="MS Mincho" w:hAnsi="Arial" w:cs="Arial"/>
          <w:sz w:val="24"/>
          <w:szCs w:val="24"/>
        </w:rPr>
        <w:t>, subsidizing fees for students, and</w:t>
      </w:r>
      <w:r w:rsidRPr="00A7577A">
        <w:rPr>
          <w:rFonts w:ascii="Arial" w:eastAsia="MS Mincho" w:hAnsi="Arial" w:cs="Arial"/>
          <w:sz w:val="24"/>
          <w:szCs w:val="24"/>
        </w:rPr>
        <w:t xml:space="preserve"> starting an employee vanpool. They will likely build an additional parking garage in the future, but it is very costly.</w:t>
      </w:r>
    </w:p>
    <w:p w:rsidR="008360D2" w:rsidRPr="00A7577A" w:rsidRDefault="008360D2" w:rsidP="008360D2">
      <w:pPr>
        <w:pStyle w:val="ListParagraph"/>
        <w:numPr>
          <w:ilvl w:val="1"/>
          <w:numId w:val="1"/>
        </w:numPr>
        <w:spacing w:after="0" w:line="240" w:lineRule="auto"/>
        <w:rPr>
          <w:rFonts w:ascii="Arial" w:eastAsia="MS Mincho" w:hAnsi="Arial" w:cs="Arial"/>
          <w:sz w:val="24"/>
          <w:szCs w:val="24"/>
        </w:rPr>
      </w:pPr>
      <w:r w:rsidRPr="00A7577A">
        <w:rPr>
          <w:rFonts w:ascii="Arial" w:eastAsia="MS Mincho" w:hAnsi="Arial" w:cs="Arial"/>
          <w:sz w:val="24"/>
          <w:szCs w:val="24"/>
        </w:rPr>
        <w:t xml:space="preserve">Parking after 5:00pm should remain mostly the same, but </w:t>
      </w:r>
      <w:r w:rsidR="00864E2B">
        <w:rPr>
          <w:rFonts w:ascii="Arial" w:eastAsia="MS Mincho" w:hAnsi="Arial" w:cs="Arial"/>
          <w:sz w:val="24"/>
          <w:szCs w:val="24"/>
        </w:rPr>
        <w:t>DOTS is</w:t>
      </w:r>
      <w:r w:rsidRPr="00A7577A">
        <w:rPr>
          <w:rFonts w:ascii="Arial" w:eastAsia="MS Mincho" w:hAnsi="Arial" w:cs="Arial"/>
          <w:sz w:val="24"/>
          <w:szCs w:val="24"/>
        </w:rPr>
        <w:t xml:space="preserve"> looking into options for large events on campus such as football games and performances at The Clarice. </w:t>
      </w:r>
    </w:p>
    <w:p w:rsidR="00F321D2" w:rsidRPr="00A7577A" w:rsidRDefault="00F321D2" w:rsidP="00F321D2">
      <w:pPr>
        <w:pStyle w:val="ListParagraph"/>
        <w:numPr>
          <w:ilvl w:val="0"/>
          <w:numId w:val="1"/>
        </w:numPr>
        <w:spacing w:after="0" w:line="240" w:lineRule="auto"/>
        <w:rPr>
          <w:rFonts w:ascii="Arial" w:eastAsia="MS Mincho" w:hAnsi="Arial" w:cs="Arial"/>
          <w:sz w:val="24"/>
          <w:szCs w:val="24"/>
        </w:rPr>
      </w:pPr>
      <w:r w:rsidRPr="00A7577A">
        <w:rPr>
          <w:rFonts w:ascii="Arial" w:eastAsia="MS Mincho" w:hAnsi="Arial" w:cs="Arial"/>
          <w:sz w:val="24"/>
          <w:szCs w:val="24"/>
        </w:rPr>
        <w:lastRenderedPageBreak/>
        <w:t>Special Order of the Day – Catherine Carroll, Director &amp; Title IX Officer, Office of Civil Rights &amp; Sexual Misconduct</w:t>
      </w:r>
    </w:p>
    <w:p w:rsidR="00F321D2" w:rsidRPr="00A7577A" w:rsidRDefault="00BA0D6A" w:rsidP="00F321D2">
      <w:pPr>
        <w:pStyle w:val="ListParagraph"/>
        <w:spacing w:after="0" w:line="240" w:lineRule="auto"/>
        <w:rPr>
          <w:rFonts w:ascii="Arial" w:eastAsia="MS Mincho" w:hAnsi="Arial" w:cs="Arial"/>
          <w:sz w:val="24"/>
          <w:szCs w:val="24"/>
        </w:rPr>
      </w:pPr>
      <w:hyperlink r:id="rId10" w:history="1">
        <w:r w:rsidR="00F321D2" w:rsidRPr="00A7577A">
          <w:rPr>
            <w:rStyle w:val="Hyperlink"/>
            <w:rFonts w:ascii="Arial" w:eastAsia="MS Mincho" w:hAnsi="Arial" w:cs="Arial"/>
            <w:sz w:val="24"/>
            <w:szCs w:val="24"/>
          </w:rPr>
          <w:t>Title IX Update</w:t>
        </w:r>
      </w:hyperlink>
    </w:p>
    <w:p w:rsidR="00F321D2" w:rsidRPr="00A7577A" w:rsidRDefault="00F321D2" w:rsidP="00F321D2">
      <w:pPr>
        <w:pStyle w:val="ListParagraph"/>
        <w:numPr>
          <w:ilvl w:val="1"/>
          <w:numId w:val="1"/>
        </w:numPr>
        <w:spacing w:after="0" w:line="240" w:lineRule="auto"/>
        <w:rPr>
          <w:rFonts w:ascii="Arial" w:eastAsia="MS Mincho" w:hAnsi="Arial" w:cs="Arial"/>
          <w:sz w:val="24"/>
          <w:szCs w:val="24"/>
        </w:rPr>
      </w:pPr>
      <w:r w:rsidRPr="00A7577A">
        <w:rPr>
          <w:rFonts w:ascii="Arial" w:eastAsia="MS Mincho" w:hAnsi="Arial" w:cs="Arial"/>
          <w:sz w:val="24"/>
          <w:szCs w:val="24"/>
        </w:rPr>
        <w:t>Catherine Carroll provided a continuation of her presentation from the October 6, 2016, Senate meeting and detailed the results of the UMD Sexual Assault Climate Survey.</w:t>
      </w:r>
    </w:p>
    <w:p w:rsidR="00F321D2" w:rsidRPr="00A7577A" w:rsidRDefault="00F321D2" w:rsidP="00F321D2">
      <w:pPr>
        <w:pStyle w:val="ListParagraph"/>
        <w:numPr>
          <w:ilvl w:val="1"/>
          <w:numId w:val="1"/>
        </w:numPr>
        <w:spacing w:after="0" w:line="240" w:lineRule="auto"/>
        <w:rPr>
          <w:rFonts w:ascii="Arial" w:eastAsia="MS Mincho" w:hAnsi="Arial" w:cs="Arial"/>
          <w:sz w:val="24"/>
          <w:szCs w:val="24"/>
        </w:rPr>
      </w:pPr>
      <w:r w:rsidRPr="00A7577A">
        <w:rPr>
          <w:rFonts w:ascii="Arial" w:eastAsia="MS Mincho" w:hAnsi="Arial" w:cs="Arial"/>
          <w:sz w:val="24"/>
          <w:szCs w:val="24"/>
        </w:rPr>
        <w:t xml:space="preserve">She explained that the results were in line with other universities around the country and noted that there was a disconnect between what was happening on campus and whether students thought sexual assault was a problem on campus. She noted that the results help to determine prevention and education strategies. Maryland state law requires that this survey be conducted every two years, so we will be able to tell how </w:t>
      </w:r>
      <w:r w:rsidR="00864E2B">
        <w:rPr>
          <w:rFonts w:ascii="Arial" w:eastAsia="MS Mincho" w:hAnsi="Arial" w:cs="Arial"/>
          <w:sz w:val="24"/>
          <w:szCs w:val="24"/>
        </w:rPr>
        <w:t>effective</w:t>
      </w:r>
      <w:r w:rsidRPr="00A7577A">
        <w:rPr>
          <w:rFonts w:ascii="Arial" w:eastAsia="MS Mincho" w:hAnsi="Arial" w:cs="Arial"/>
          <w:sz w:val="24"/>
          <w:szCs w:val="24"/>
        </w:rPr>
        <w:t xml:space="preserve"> campus </w:t>
      </w:r>
      <w:r w:rsidR="00864E2B">
        <w:rPr>
          <w:rFonts w:ascii="Arial" w:eastAsia="MS Mincho" w:hAnsi="Arial" w:cs="Arial"/>
          <w:sz w:val="24"/>
          <w:szCs w:val="24"/>
        </w:rPr>
        <w:t xml:space="preserve">programs </w:t>
      </w:r>
      <w:r w:rsidRPr="00A7577A">
        <w:rPr>
          <w:rFonts w:ascii="Arial" w:eastAsia="MS Mincho" w:hAnsi="Arial" w:cs="Arial"/>
          <w:sz w:val="24"/>
          <w:szCs w:val="24"/>
        </w:rPr>
        <w:t xml:space="preserve">are based on the results of the next survey. </w:t>
      </w:r>
    </w:p>
    <w:p w:rsidR="00F321D2" w:rsidRPr="00A7577A" w:rsidRDefault="00BA0D6A" w:rsidP="00F321D2">
      <w:pPr>
        <w:pStyle w:val="ListParagraph"/>
        <w:numPr>
          <w:ilvl w:val="0"/>
          <w:numId w:val="1"/>
        </w:numPr>
        <w:spacing w:after="0" w:line="240" w:lineRule="auto"/>
        <w:rPr>
          <w:rFonts w:ascii="Arial" w:eastAsia="MS Mincho" w:hAnsi="Arial" w:cs="Arial"/>
          <w:sz w:val="24"/>
          <w:szCs w:val="24"/>
        </w:rPr>
      </w:pPr>
      <w:hyperlink r:id="rId11" w:history="1">
        <w:r w:rsidR="00F321D2" w:rsidRPr="00A7577A">
          <w:rPr>
            <w:rStyle w:val="Hyperlink"/>
            <w:rFonts w:ascii="Arial" w:eastAsia="MS Mincho" w:hAnsi="Arial" w:cs="Arial"/>
            <w:sz w:val="24"/>
            <w:szCs w:val="24"/>
          </w:rPr>
          <w:t xml:space="preserve">PCC Proposal to Establish a Master of Science in Environmental Health Sciences (Senate Doc. No. 16-17-18) </w:t>
        </w:r>
      </w:hyperlink>
    </w:p>
    <w:p w:rsidR="00F321D2" w:rsidRPr="00A7577A" w:rsidRDefault="00F321D2" w:rsidP="00F321D2">
      <w:pPr>
        <w:pStyle w:val="ListParagraph"/>
        <w:numPr>
          <w:ilvl w:val="1"/>
          <w:numId w:val="1"/>
        </w:numPr>
        <w:spacing w:after="0" w:line="240" w:lineRule="auto"/>
        <w:rPr>
          <w:rFonts w:ascii="Arial" w:eastAsia="MS Mincho" w:hAnsi="Arial" w:cs="Arial"/>
          <w:sz w:val="24"/>
          <w:szCs w:val="24"/>
        </w:rPr>
      </w:pPr>
      <w:r w:rsidRPr="00A7577A">
        <w:rPr>
          <w:rFonts w:ascii="Arial" w:eastAsia="MS Mincho" w:hAnsi="Arial" w:cs="Arial"/>
          <w:sz w:val="24"/>
          <w:szCs w:val="24"/>
        </w:rPr>
        <w:t>The Senate voted to approve the proposal.</w:t>
      </w:r>
    </w:p>
    <w:p w:rsidR="00F321D2" w:rsidRPr="00A7577A" w:rsidRDefault="00BA0D6A" w:rsidP="00F321D2">
      <w:pPr>
        <w:pStyle w:val="ListParagraph"/>
        <w:numPr>
          <w:ilvl w:val="0"/>
          <w:numId w:val="1"/>
        </w:numPr>
        <w:spacing w:after="0"/>
        <w:rPr>
          <w:rFonts w:ascii="Arial" w:eastAsia="MS Mincho" w:hAnsi="Arial" w:cs="Arial"/>
          <w:sz w:val="24"/>
          <w:szCs w:val="24"/>
        </w:rPr>
      </w:pPr>
      <w:hyperlink r:id="rId12" w:history="1">
        <w:r w:rsidR="00F321D2" w:rsidRPr="00A7577A">
          <w:rPr>
            <w:rStyle w:val="Hyperlink"/>
            <w:rFonts w:ascii="Arial" w:eastAsia="MS Mincho" w:hAnsi="Arial" w:cs="Arial"/>
            <w:sz w:val="24"/>
            <w:szCs w:val="24"/>
          </w:rPr>
          <w:t>PCC Proposal to Establish a Ph.D. in Environmental Health Sciences (Senate Doc. No. 16-17-17)</w:t>
        </w:r>
      </w:hyperlink>
      <w:r w:rsidR="00F321D2" w:rsidRPr="00A7577A">
        <w:rPr>
          <w:rFonts w:ascii="Arial" w:eastAsia="MS Mincho" w:hAnsi="Arial" w:cs="Arial"/>
          <w:sz w:val="24"/>
          <w:szCs w:val="24"/>
        </w:rPr>
        <w:t xml:space="preserve"> </w:t>
      </w:r>
    </w:p>
    <w:p w:rsidR="00F321D2" w:rsidRPr="00A7577A" w:rsidRDefault="00F321D2" w:rsidP="00F321D2">
      <w:pPr>
        <w:pStyle w:val="ListParagraph"/>
        <w:numPr>
          <w:ilvl w:val="1"/>
          <w:numId w:val="1"/>
        </w:numPr>
        <w:spacing w:after="0"/>
        <w:rPr>
          <w:rFonts w:ascii="Arial" w:eastAsia="MS Mincho" w:hAnsi="Arial" w:cs="Arial"/>
          <w:sz w:val="24"/>
          <w:szCs w:val="24"/>
        </w:rPr>
      </w:pPr>
      <w:r w:rsidRPr="00A7577A">
        <w:rPr>
          <w:rFonts w:ascii="Arial" w:eastAsia="MS Mincho" w:hAnsi="Arial" w:cs="Arial"/>
          <w:sz w:val="24"/>
          <w:szCs w:val="24"/>
        </w:rPr>
        <w:t>The Senate voted to approve the proposal.</w:t>
      </w:r>
    </w:p>
    <w:p w:rsidR="00F321D2" w:rsidRPr="00A7577A" w:rsidRDefault="00BA0D6A" w:rsidP="00F321D2">
      <w:pPr>
        <w:pStyle w:val="ListParagraph"/>
        <w:numPr>
          <w:ilvl w:val="0"/>
          <w:numId w:val="1"/>
        </w:numPr>
        <w:spacing w:after="0"/>
        <w:rPr>
          <w:rFonts w:ascii="Arial" w:eastAsia="MS Mincho" w:hAnsi="Arial" w:cs="Arial"/>
          <w:sz w:val="24"/>
          <w:szCs w:val="24"/>
        </w:rPr>
      </w:pPr>
      <w:hyperlink r:id="rId13" w:history="1">
        <w:r w:rsidR="00F321D2" w:rsidRPr="00A7577A">
          <w:rPr>
            <w:rStyle w:val="Hyperlink"/>
            <w:rFonts w:ascii="Arial" w:eastAsia="MS Mincho" w:hAnsi="Arial" w:cs="Arial"/>
            <w:sz w:val="24"/>
            <w:szCs w:val="24"/>
          </w:rPr>
          <w:t>PCC Proposal to Establish a Post-Baccalaureate Certificate in Computer Networking (Senate Doc. No. 16-17-16)</w:t>
        </w:r>
      </w:hyperlink>
    </w:p>
    <w:p w:rsidR="00F321D2" w:rsidRPr="00A7577A" w:rsidRDefault="00F321D2" w:rsidP="00F321D2">
      <w:pPr>
        <w:pStyle w:val="ListParagraph"/>
        <w:numPr>
          <w:ilvl w:val="1"/>
          <w:numId w:val="1"/>
        </w:numPr>
        <w:spacing w:after="0"/>
        <w:rPr>
          <w:rFonts w:ascii="Arial" w:eastAsia="MS Mincho" w:hAnsi="Arial" w:cs="Arial"/>
          <w:sz w:val="24"/>
          <w:szCs w:val="24"/>
        </w:rPr>
      </w:pPr>
      <w:r w:rsidRPr="00A7577A">
        <w:rPr>
          <w:rFonts w:ascii="Arial" w:eastAsia="MS Mincho" w:hAnsi="Arial" w:cs="Arial"/>
          <w:sz w:val="24"/>
          <w:szCs w:val="24"/>
        </w:rPr>
        <w:t xml:space="preserve">The Senate voted to approve the proposal. </w:t>
      </w:r>
    </w:p>
    <w:p w:rsidR="00F321D2" w:rsidRPr="00A7577A" w:rsidRDefault="00BA0D6A" w:rsidP="00F321D2">
      <w:pPr>
        <w:pStyle w:val="ListParagraph"/>
        <w:numPr>
          <w:ilvl w:val="0"/>
          <w:numId w:val="1"/>
        </w:numPr>
        <w:spacing w:after="0"/>
        <w:rPr>
          <w:rFonts w:ascii="Arial" w:eastAsia="MS Mincho" w:hAnsi="Arial" w:cs="Arial"/>
          <w:sz w:val="24"/>
          <w:szCs w:val="24"/>
        </w:rPr>
      </w:pPr>
      <w:hyperlink r:id="rId14" w:history="1">
        <w:r w:rsidR="00F321D2" w:rsidRPr="00A7577A">
          <w:rPr>
            <w:rStyle w:val="Hyperlink"/>
            <w:rFonts w:ascii="Arial" w:eastAsia="MS Mincho" w:hAnsi="Arial" w:cs="Arial"/>
            <w:sz w:val="24"/>
            <w:szCs w:val="24"/>
          </w:rPr>
          <w:t xml:space="preserve">PCC Proposal to Establish a Master of Quantitative Finance (Senate Doc. No. 16-17-19) </w:t>
        </w:r>
      </w:hyperlink>
    </w:p>
    <w:p w:rsidR="00F321D2" w:rsidRPr="00A7577A" w:rsidRDefault="00F321D2" w:rsidP="00F321D2">
      <w:pPr>
        <w:pStyle w:val="ListParagraph"/>
        <w:numPr>
          <w:ilvl w:val="1"/>
          <w:numId w:val="1"/>
        </w:numPr>
        <w:spacing w:after="0"/>
        <w:rPr>
          <w:rFonts w:ascii="Arial" w:eastAsia="MS Mincho" w:hAnsi="Arial" w:cs="Arial"/>
          <w:sz w:val="24"/>
          <w:szCs w:val="24"/>
        </w:rPr>
      </w:pPr>
      <w:r w:rsidRPr="00A7577A">
        <w:rPr>
          <w:rFonts w:ascii="Arial" w:eastAsia="MS Mincho" w:hAnsi="Arial" w:cs="Arial"/>
          <w:sz w:val="24"/>
          <w:szCs w:val="24"/>
        </w:rPr>
        <w:t>The Senate voted to approve the proposal.</w:t>
      </w:r>
    </w:p>
    <w:p w:rsidR="00A7577A" w:rsidRPr="00A7577A" w:rsidRDefault="00A7577A" w:rsidP="00A7577A">
      <w:pPr>
        <w:pStyle w:val="ListParagraph"/>
        <w:numPr>
          <w:ilvl w:val="0"/>
          <w:numId w:val="1"/>
        </w:numPr>
        <w:spacing w:after="0" w:line="240" w:lineRule="auto"/>
        <w:rPr>
          <w:rFonts w:ascii="Arial" w:eastAsia="MS Mincho" w:hAnsi="Arial" w:cs="Arial"/>
          <w:sz w:val="24"/>
          <w:szCs w:val="24"/>
        </w:rPr>
      </w:pPr>
      <w:r w:rsidRPr="00A7577A">
        <w:rPr>
          <w:rFonts w:ascii="Arial" w:eastAsia="MS Mincho" w:hAnsi="Arial" w:cs="Arial"/>
          <w:sz w:val="24"/>
          <w:szCs w:val="24"/>
        </w:rPr>
        <w:t>Relevant Links</w:t>
      </w:r>
    </w:p>
    <w:p w:rsidR="00A7577A" w:rsidRPr="00A7577A" w:rsidRDefault="00A7577A" w:rsidP="00A7577A">
      <w:pPr>
        <w:pStyle w:val="ListParagraph"/>
        <w:numPr>
          <w:ilvl w:val="1"/>
          <w:numId w:val="1"/>
        </w:numPr>
        <w:spacing w:after="0" w:line="240" w:lineRule="auto"/>
        <w:rPr>
          <w:rFonts w:ascii="Arial" w:eastAsia="MS Mincho" w:hAnsi="Arial" w:cs="Arial"/>
          <w:sz w:val="24"/>
          <w:szCs w:val="24"/>
        </w:rPr>
      </w:pPr>
      <w:r w:rsidRPr="00A7577A">
        <w:rPr>
          <w:rFonts w:ascii="Arial" w:eastAsia="MS Mincho" w:hAnsi="Arial" w:cs="Arial"/>
          <w:sz w:val="24"/>
          <w:szCs w:val="24"/>
        </w:rPr>
        <w:t>Board of Regents’ Staff Awards Instructions:</w:t>
      </w:r>
    </w:p>
    <w:p w:rsidR="00F8692D" w:rsidRDefault="00BA0D6A" w:rsidP="00A7577A">
      <w:pPr>
        <w:pStyle w:val="ListParagraph"/>
        <w:spacing w:after="0" w:line="240" w:lineRule="auto"/>
        <w:ind w:left="1440"/>
        <w:rPr>
          <w:rStyle w:val="Hyperlink"/>
          <w:rFonts w:ascii="Arial" w:eastAsia="MS Mincho" w:hAnsi="Arial" w:cs="Arial"/>
          <w:sz w:val="24"/>
          <w:szCs w:val="24"/>
        </w:rPr>
      </w:pPr>
      <w:hyperlink r:id="rId15" w:history="1">
        <w:r w:rsidR="00A7577A" w:rsidRPr="00A7577A">
          <w:rPr>
            <w:rStyle w:val="Hyperlink"/>
            <w:rFonts w:ascii="Arial" w:eastAsia="MS Mincho" w:hAnsi="Arial" w:cs="Arial"/>
            <w:sz w:val="24"/>
            <w:szCs w:val="24"/>
          </w:rPr>
          <w:t>https://senate.umd.edu/news/archives/2017BORInstructions.cfm</w:t>
        </w:r>
      </w:hyperlink>
    </w:p>
    <w:p w:rsidR="00A7577A" w:rsidRDefault="00A7577A" w:rsidP="00A7577A">
      <w:pPr>
        <w:pStyle w:val="ListParagraph"/>
        <w:numPr>
          <w:ilvl w:val="1"/>
          <w:numId w:val="1"/>
        </w:numPr>
        <w:spacing w:after="0" w:line="240" w:lineRule="auto"/>
        <w:rPr>
          <w:rStyle w:val="Hyperlink"/>
          <w:rFonts w:ascii="Arial" w:eastAsia="MS Mincho" w:hAnsi="Arial" w:cs="Arial"/>
          <w:color w:val="auto"/>
          <w:sz w:val="24"/>
          <w:szCs w:val="24"/>
          <w:u w:val="none"/>
        </w:rPr>
      </w:pPr>
      <w:r>
        <w:rPr>
          <w:rStyle w:val="Hyperlink"/>
          <w:rFonts w:ascii="Arial" w:eastAsia="MS Mincho" w:hAnsi="Arial" w:cs="Arial"/>
          <w:color w:val="auto"/>
          <w:sz w:val="24"/>
          <w:szCs w:val="24"/>
          <w:u w:val="none"/>
        </w:rPr>
        <w:t>Current Senators:</w:t>
      </w:r>
    </w:p>
    <w:p w:rsidR="00A7577A" w:rsidRDefault="00BA0D6A" w:rsidP="00A7577A">
      <w:pPr>
        <w:pStyle w:val="ListParagraph"/>
        <w:spacing w:after="0" w:line="240" w:lineRule="auto"/>
        <w:ind w:left="1440"/>
        <w:rPr>
          <w:rStyle w:val="Hyperlink"/>
          <w:rFonts w:ascii="Arial" w:eastAsia="MS Mincho" w:hAnsi="Arial" w:cs="Arial"/>
          <w:color w:val="auto"/>
          <w:sz w:val="24"/>
          <w:szCs w:val="24"/>
          <w:u w:val="none"/>
        </w:rPr>
      </w:pPr>
      <w:hyperlink r:id="rId16" w:history="1">
        <w:r w:rsidR="00A7577A" w:rsidRPr="00754C76">
          <w:rPr>
            <w:rStyle w:val="Hyperlink"/>
            <w:rFonts w:ascii="Arial" w:eastAsia="MS Mincho" w:hAnsi="Arial" w:cs="Arial"/>
            <w:sz w:val="24"/>
            <w:szCs w:val="24"/>
          </w:rPr>
          <w:t>https://senate.umd.edu/senators/current.cfm</w:t>
        </w:r>
      </w:hyperlink>
      <w:r w:rsidR="00A7577A">
        <w:rPr>
          <w:rStyle w:val="Hyperlink"/>
          <w:rFonts w:ascii="Arial" w:eastAsia="MS Mincho" w:hAnsi="Arial" w:cs="Arial"/>
          <w:color w:val="auto"/>
          <w:sz w:val="24"/>
          <w:szCs w:val="24"/>
          <w:u w:val="none"/>
        </w:rPr>
        <w:t xml:space="preserve"> </w:t>
      </w:r>
    </w:p>
    <w:p w:rsidR="00A7577A" w:rsidRDefault="00A7577A" w:rsidP="00A7577A">
      <w:pPr>
        <w:pStyle w:val="ListParagraph"/>
        <w:numPr>
          <w:ilvl w:val="1"/>
          <w:numId w:val="1"/>
        </w:numPr>
        <w:spacing w:after="0" w:line="240" w:lineRule="auto"/>
        <w:rPr>
          <w:rStyle w:val="Hyperlink"/>
          <w:rFonts w:ascii="Arial" w:eastAsia="MS Mincho" w:hAnsi="Arial" w:cs="Arial"/>
          <w:color w:val="auto"/>
          <w:sz w:val="24"/>
          <w:szCs w:val="24"/>
          <w:u w:val="none"/>
        </w:rPr>
      </w:pPr>
      <w:r>
        <w:rPr>
          <w:rStyle w:val="Hyperlink"/>
          <w:rFonts w:ascii="Arial" w:eastAsia="MS Mincho" w:hAnsi="Arial" w:cs="Arial"/>
          <w:color w:val="auto"/>
          <w:sz w:val="24"/>
          <w:szCs w:val="24"/>
          <w:u w:val="none"/>
        </w:rPr>
        <w:t>Joint President/Senate Sexual Assault Prevention Task Force:</w:t>
      </w:r>
    </w:p>
    <w:p w:rsidR="00BA0D6A" w:rsidRDefault="00BA0D6A" w:rsidP="00BA0D6A">
      <w:pPr>
        <w:pStyle w:val="ListParagraph"/>
        <w:spacing w:after="0" w:line="240" w:lineRule="auto"/>
        <w:ind w:left="1440"/>
        <w:rPr>
          <w:rStyle w:val="Hyperlink"/>
          <w:rFonts w:ascii="Arial" w:eastAsia="MS Mincho" w:hAnsi="Arial" w:cs="Arial"/>
          <w:color w:val="auto"/>
          <w:sz w:val="24"/>
          <w:szCs w:val="24"/>
          <w:u w:val="none"/>
        </w:rPr>
      </w:pPr>
      <w:hyperlink r:id="rId17" w:history="1">
        <w:r w:rsidR="00A7577A" w:rsidRPr="00754C76">
          <w:rPr>
            <w:rStyle w:val="Hyperlink"/>
            <w:rFonts w:ascii="Arial" w:eastAsia="MS Mincho" w:hAnsi="Arial" w:cs="Arial"/>
            <w:sz w:val="24"/>
            <w:szCs w:val="24"/>
          </w:rPr>
          <w:t>https://senate.umd.edu/taskforces/sexualassaultprev/index.cfm</w:t>
        </w:r>
      </w:hyperlink>
      <w:r w:rsidR="00A7577A">
        <w:rPr>
          <w:rStyle w:val="Hyperlink"/>
          <w:rFonts w:ascii="Arial" w:eastAsia="MS Mincho" w:hAnsi="Arial" w:cs="Arial"/>
          <w:color w:val="auto"/>
          <w:sz w:val="24"/>
          <w:szCs w:val="24"/>
          <w:u w:val="none"/>
        </w:rPr>
        <w:t xml:space="preserve"> </w:t>
      </w:r>
    </w:p>
    <w:p w:rsidR="00BA0D6A" w:rsidRDefault="00BA0D6A" w:rsidP="00BA0D6A">
      <w:pPr>
        <w:pStyle w:val="ListParagraph"/>
        <w:numPr>
          <w:ilvl w:val="1"/>
          <w:numId w:val="1"/>
        </w:numPr>
        <w:spacing w:after="0" w:line="240" w:lineRule="auto"/>
        <w:rPr>
          <w:rStyle w:val="Hyperlink"/>
          <w:rFonts w:ascii="Arial" w:eastAsia="MS Mincho" w:hAnsi="Arial" w:cs="Arial"/>
          <w:color w:val="auto"/>
          <w:sz w:val="24"/>
          <w:szCs w:val="24"/>
          <w:u w:val="none"/>
        </w:rPr>
      </w:pPr>
      <w:r>
        <w:rPr>
          <w:rStyle w:val="Hyperlink"/>
          <w:rFonts w:ascii="Arial" w:eastAsia="MS Mincho" w:hAnsi="Arial" w:cs="Arial"/>
          <w:color w:val="auto"/>
          <w:sz w:val="24"/>
          <w:szCs w:val="24"/>
          <w:u w:val="none"/>
        </w:rPr>
        <w:t>Parking Outlook</w:t>
      </w:r>
      <w:r>
        <w:rPr>
          <w:rStyle w:val="Hyperlink"/>
          <w:rFonts w:ascii="Arial" w:eastAsia="MS Mincho" w:hAnsi="Arial" w:cs="Arial"/>
          <w:color w:val="auto"/>
          <w:sz w:val="24"/>
          <w:szCs w:val="24"/>
          <w:u w:val="none"/>
        </w:rPr>
        <w:t>:</w:t>
      </w:r>
    </w:p>
    <w:p w:rsidR="00BA0D6A" w:rsidRDefault="00BA0D6A" w:rsidP="00BA0D6A">
      <w:pPr>
        <w:pStyle w:val="ListParagraph"/>
        <w:spacing w:after="0" w:line="240" w:lineRule="auto"/>
        <w:ind w:left="1440"/>
        <w:rPr>
          <w:rFonts w:ascii="Arial" w:hAnsi="Arial" w:cs="Arial"/>
          <w:sz w:val="24"/>
          <w:szCs w:val="24"/>
        </w:rPr>
      </w:pPr>
      <w:hyperlink r:id="rId18" w:history="1">
        <w:r w:rsidRPr="003C1362">
          <w:rPr>
            <w:rStyle w:val="Hyperlink"/>
            <w:rFonts w:ascii="Arial" w:hAnsi="Arial" w:cs="Arial"/>
            <w:sz w:val="24"/>
            <w:szCs w:val="24"/>
          </w:rPr>
          <w:t>https://senate.umd.edu/meetings/materials/2016to2017/110216/Parking_Outlook.pdf</w:t>
        </w:r>
      </w:hyperlink>
    </w:p>
    <w:p w:rsidR="00BA0D6A" w:rsidRPr="00BA0D6A" w:rsidRDefault="00BA0D6A" w:rsidP="00BA0D6A">
      <w:pPr>
        <w:pStyle w:val="ListParagraph"/>
        <w:numPr>
          <w:ilvl w:val="1"/>
          <w:numId w:val="1"/>
        </w:numPr>
        <w:spacing w:after="0" w:line="240" w:lineRule="auto"/>
        <w:rPr>
          <w:rStyle w:val="Hyperlink"/>
          <w:rFonts w:ascii="Arial" w:eastAsia="MS Mincho" w:hAnsi="Arial" w:cs="Arial"/>
          <w:color w:val="auto"/>
          <w:sz w:val="24"/>
          <w:szCs w:val="24"/>
          <w:u w:val="none"/>
        </w:rPr>
      </w:pPr>
      <w:r w:rsidRPr="00BA0D6A">
        <w:rPr>
          <w:rStyle w:val="Hyperlink"/>
          <w:rFonts w:ascii="Arial" w:eastAsia="MS Mincho" w:hAnsi="Arial" w:cs="Arial"/>
          <w:color w:val="auto"/>
          <w:sz w:val="24"/>
          <w:szCs w:val="24"/>
          <w:u w:val="none"/>
        </w:rPr>
        <w:t>Title IX Update</w:t>
      </w:r>
      <w:r w:rsidRPr="00BA0D6A">
        <w:rPr>
          <w:rStyle w:val="Hyperlink"/>
          <w:rFonts w:ascii="Arial" w:eastAsia="MS Mincho" w:hAnsi="Arial" w:cs="Arial"/>
          <w:color w:val="auto"/>
          <w:sz w:val="24"/>
          <w:szCs w:val="24"/>
          <w:u w:val="none"/>
        </w:rPr>
        <w:t>:</w:t>
      </w:r>
    </w:p>
    <w:p w:rsidR="00BA0D6A" w:rsidRPr="00BA0D6A" w:rsidRDefault="00BA0D6A" w:rsidP="00BA0D6A">
      <w:pPr>
        <w:pStyle w:val="ListParagraph"/>
        <w:spacing w:after="0" w:line="240" w:lineRule="auto"/>
        <w:ind w:left="1440"/>
        <w:rPr>
          <w:rStyle w:val="Hyperlink"/>
          <w:rFonts w:ascii="Arial" w:eastAsia="MS Mincho" w:hAnsi="Arial" w:cs="Arial"/>
          <w:color w:val="auto"/>
          <w:sz w:val="24"/>
          <w:szCs w:val="24"/>
          <w:u w:val="none"/>
        </w:rPr>
      </w:pPr>
      <w:hyperlink r:id="rId19" w:history="1">
        <w:r w:rsidRPr="003C1362">
          <w:rPr>
            <w:rStyle w:val="Hyperlink"/>
            <w:rFonts w:ascii="Arial" w:hAnsi="Arial" w:cs="Arial"/>
            <w:sz w:val="24"/>
            <w:szCs w:val="24"/>
          </w:rPr>
          <w:t>https://senate.umd.edu/meetings/materials/2016to2017/110216/Title_IX_Presentation.pdf</w:t>
        </w:r>
      </w:hyperlink>
      <w:r>
        <w:rPr>
          <w:rFonts w:ascii="Arial" w:hAnsi="Arial" w:cs="Arial"/>
          <w:sz w:val="24"/>
          <w:szCs w:val="24"/>
        </w:rPr>
        <w:t xml:space="preserve"> </w:t>
      </w:r>
      <w:bookmarkStart w:id="0" w:name="_GoBack"/>
      <w:bookmarkEnd w:id="0"/>
    </w:p>
    <w:p w:rsidR="00A7577A" w:rsidRPr="00A7577A" w:rsidRDefault="00A7577A" w:rsidP="00A7577A">
      <w:pPr>
        <w:pStyle w:val="ListParagraph"/>
        <w:numPr>
          <w:ilvl w:val="1"/>
          <w:numId w:val="1"/>
        </w:numPr>
        <w:spacing w:after="0" w:line="240" w:lineRule="auto"/>
        <w:rPr>
          <w:rFonts w:ascii="Arial" w:eastAsia="MS Mincho" w:hAnsi="Arial" w:cs="Arial"/>
          <w:sz w:val="24"/>
          <w:szCs w:val="24"/>
        </w:rPr>
      </w:pPr>
      <w:r w:rsidRPr="00A7577A">
        <w:rPr>
          <w:rFonts w:ascii="Arial" w:eastAsia="MS Mincho" w:hAnsi="Arial" w:cs="Arial"/>
          <w:sz w:val="24"/>
          <w:szCs w:val="24"/>
        </w:rPr>
        <w:t xml:space="preserve">PCC Proposal to Establish a Master of Science in Environmental Health Sciences (Senate Doc. No. 16-17-18): </w:t>
      </w:r>
      <w:hyperlink r:id="rId20" w:history="1">
        <w:r w:rsidRPr="00A7577A">
          <w:rPr>
            <w:rStyle w:val="Hyperlink"/>
            <w:rFonts w:ascii="Arial" w:eastAsia="MS Mincho" w:hAnsi="Arial" w:cs="Arial"/>
            <w:sz w:val="24"/>
            <w:szCs w:val="24"/>
          </w:rPr>
          <w:t>https://senate.umd.edu/sms/index.cfm?event=publicViewBill&amp;billId=601&amp;context=c</w:t>
        </w:r>
      </w:hyperlink>
      <w:r w:rsidRPr="00A7577A">
        <w:rPr>
          <w:rFonts w:ascii="Arial" w:eastAsia="MS Mincho" w:hAnsi="Arial" w:cs="Arial"/>
          <w:sz w:val="24"/>
          <w:szCs w:val="24"/>
        </w:rPr>
        <w:t xml:space="preserve"> </w:t>
      </w:r>
    </w:p>
    <w:p w:rsidR="00A7577A" w:rsidRPr="00A7577A" w:rsidRDefault="00A7577A" w:rsidP="00A7577A">
      <w:pPr>
        <w:pStyle w:val="ListParagraph"/>
        <w:numPr>
          <w:ilvl w:val="1"/>
          <w:numId w:val="1"/>
        </w:numPr>
        <w:spacing w:after="0"/>
        <w:rPr>
          <w:rFonts w:ascii="Arial" w:eastAsia="MS Mincho" w:hAnsi="Arial" w:cs="Arial"/>
          <w:sz w:val="24"/>
          <w:szCs w:val="24"/>
        </w:rPr>
      </w:pPr>
      <w:r w:rsidRPr="00A7577A">
        <w:rPr>
          <w:rFonts w:ascii="Arial" w:eastAsia="MS Mincho" w:hAnsi="Arial" w:cs="Arial"/>
          <w:sz w:val="24"/>
          <w:szCs w:val="24"/>
        </w:rPr>
        <w:t>PCC Proposal to Establish a Ph.D. in Environmental Health Sciences (Senate Doc. No. 16-17-17):</w:t>
      </w:r>
    </w:p>
    <w:p w:rsidR="00A7577A" w:rsidRPr="00A7577A" w:rsidRDefault="00BA0D6A" w:rsidP="00A7577A">
      <w:pPr>
        <w:pStyle w:val="ListParagraph"/>
        <w:spacing w:after="0"/>
        <w:ind w:left="1440"/>
        <w:rPr>
          <w:rFonts w:ascii="Arial" w:eastAsia="MS Mincho" w:hAnsi="Arial" w:cs="Arial"/>
          <w:sz w:val="24"/>
          <w:szCs w:val="24"/>
        </w:rPr>
      </w:pPr>
      <w:hyperlink r:id="rId21" w:history="1">
        <w:r w:rsidR="00A7577A" w:rsidRPr="00A7577A">
          <w:rPr>
            <w:rStyle w:val="Hyperlink"/>
            <w:rFonts w:ascii="Arial" w:eastAsia="MS Mincho" w:hAnsi="Arial" w:cs="Arial"/>
            <w:sz w:val="24"/>
            <w:szCs w:val="24"/>
          </w:rPr>
          <w:t>https://senate.umd.edu/sms/index.cfm?event=publicViewBill&amp;billId=600&amp;context=c</w:t>
        </w:r>
      </w:hyperlink>
      <w:r w:rsidR="00A7577A" w:rsidRPr="00A7577A">
        <w:rPr>
          <w:rFonts w:ascii="Arial" w:eastAsia="MS Mincho" w:hAnsi="Arial" w:cs="Arial"/>
          <w:sz w:val="24"/>
          <w:szCs w:val="24"/>
        </w:rPr>
        <w:t xml:space="preserve"> </w:t>
      </w:r>
    </w:p>
    <w:p w:rsidR="00A7577A" w:rsidRPr="00A7577A" w:rsidRDefault="00A7577A" w:rsidP="00A7577A">
      <w:pPr>
        <w:pStyle w:val="ListParagraph"/>
        <w:numPr>
          <w:ilvl w:val="1"/>
          <w:numId w:val="1"/>
        </w:numPr>
        <w:spacing w:after="0"/>
        <w:rPr>
          <w:rFonts w:ascii="Arial" w:eastAsia="MS Mincho" w:hAnsi="Arial" w:cs="Arial"/>
          <w:sz w:val="24"/>
          <w:szCs w:val="24"/>
        </w:rPr>
      </w:pPr>
      <w:r w:rsidRPr="00A7577A">
        <w:rPr>
          <w:rFonts w:ascii="Arial" w:eastAsia="MS Mincho" w:hAnsi="Arial" w:cs="Arial"/>
          <w:sz w:val="24"/>
          <w:szCs w:val="24"/>
        </w:rPr>
        <w:t>PCC Proposal to Establish a Post-Baccalaureate Certificate in Computer Networking (Senate Doc. No. 16-17-16):</w:t>
      </w:r>
    </w:p>
    <w:p w:rsidR="00A7577A" w:rsidRPr="00A7577A" w:rsidRDefault="00BA0D6A" w:rsidP="00A7577A">
      <w:pPr>
        <w:pStyle w:val="ListParagraph"/>
        <w:spacing w:after="0"/>
        <w:ind w:left="1440"/>
        <w:rPr>
          <w:rFonts w:ascii="Arial" w:eastAsia="MS Mincho" w:hAnsi="Arial" w:cs="Arial"/>
          <w:sz w:val="24"/>
          <w:szCs w:val="24"/>
        </w:rPr>
      </w:pPr>
      <w:hyperlink r:id="rId22" w:history="1">
        <w:r w:rsidR="00A7577A" w:rsidRPr="00A7577A">
          <w:rPr>
            <w:rStyle w:val="Hyperlink"/>
            <w:rFonts w:ascii="Arial" w:eastAsia="MS Mincho" w:hAnsi="Arial" w:cs="Arial"/>
            <w:sz w:val="24"/>
            <w:szCs w:val="24"/>
          </w:rPr>
          <w:t>https://senate.umd.edu/sms/index.cfm?event=publicViewBill&amp;billId=599&amp;context=c</w:t>
        </w:r>
      </w:hyperlink>
      <w:r w:rsidR="00A7577A" w:rsidRPr="00A7577A">
        <w:rPr>
          <w:rFonts w:ascii="Arial" w:eastAsia="MS Mincho" w:hAnsi="Arial" w:cs="Arial"/>
          <w:sz w:val="24"/>
          <w:szCs w:val="24"/>
        </w:rPr>
        <w:t xml:space="preserve"> </w:t>
      </w:r>
    </w:p>
    <w:p w:rsidR="00A7577A" w:rsidRPr="00A7577A" w:rsidRDefault="00A7577A" w:rsidP="00A7577A">
      <w:pPr>
        <w:pStyle w:val="ListParagraph"/>
        <w:numPr>
          <w:ilvl w:val="1"/>
          <w:numId w:val="1"/>
        </w:numPr>
        <w:spacing w:after="0"/>
        <w:rPr>
          <w:rFonts w:ascii="Arial" w:eastAsia="MS Mincho" w:hAnsi="Arial" w:cs="Arial"/>
          <w:sz w:val="24"/>
          <w:szCs w:val="24"/>
        </w:rPr>
      </w:pPr>
      <w:r w:rsidRPr="00A7577A">
        <w:rPr>
          <w:rFonts w:ascii="Arial" w:eastAsia="MS Mincho" w:hAnsi="Arial" w:cs="Arial"/>
          <w:sz w:val="24"/>
          <w:szCs w:val="24"/>
        </w:rPr>
        <w:lastRenderedPageBreak/>
        <w:t>PCC Proposal to Establish a Master of Quantitative Finance (Senate Doc. No. 16-17-19):</w:t>
      </w:r>
    </w:p>
    <w:p w:rsidR="00A7577A" w:rsidRPr="00A7577A" w:rsidRDefault="00BA0D6A" w:rsidP="00A7577A">
      <w:pPr>
        <w:pStyle w:val="ListParagraph"/>
        <w:spacing w:after="0"/>
        <w:ind w:left="1440"/>
        <w:rPr>
          <w:rFonts w:ascii="Arial" w:eastAsia="MS Mincho" w:hAnsi="Arial" w:cs="Times New Roman"/>
        </w:rPr>
      </w:pPr>
      <w:hyperlink r:id="rId23" w:history="1">
        <w:r w:rsidR="00A7577A" w:rsidRPr="00A7577A">
          <w:rPr>
            <w:rStyle w:val="Hyperlink"/>
            <w:rFonts w:ascii="Arial" w:eastAsia="MS Mincho" w:hAnsi="Arial" w:cs="Arial"/>
            <w:sz w:val="24"/>
            <w:szCs w:val="24"/>
          </w:rPr>
          <w:t>https://senate.umd.edu/sms/index.cfm?event=publicViewBill&amp;billId=602&amp;context=c</w:t>
        </w:r>
      </w:hyperlink>
      <w:r w:rsidR="00A7577A" w:rsidRPr="00A7577A">
        <w:rPr>
          <w:rFonts w:ascii="Arial" w:eastAsia="MS Mincho" w:hAnsi="Arial" w:cs="Times New Roman"/>
        </w:rPr>
        <w:t xml:space="preserve"> </w:t>
      </w:r>
    </w:p>
    <w:p w:rsidR="00A7577A" w:rsidRPr="00A7577A" w:rsidRDefault="00A7577A" w:rsidP="00A7577A">
      <w:pPr>
        <w:pStyle w:val="ListParagraph"/>
        <w:spacing w:after="0" w:line="240" w:lineRule="auto"/>
        <w:ind w:left="1440"/>
        <w:rPr>
          <w:rFonts w:ascii="Arial" w:eastAsia="MS Mincho" w:hAnsi="Arial" w:cs="Times New Roman"/>
          <w:sz w:val="24"/>
          <w:szCs w:val="24"/>
          <w:u w:val="single"/>
        </w:rPr>
      </w:pPr>
    </w:p>
    <w:sectPr w:rsidR="00A7577A" w:rsidRPr="00A7577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6F20"/>
    <w:multiLevelType w:val="hybridMultilevel"/>
    <w:tmpl w:val="D1C6430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3A3209A"/>
    <w:multiLevelType w:val="hybridMultilevel"/>
    <w:tmpl w:val="C4487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2A673C1"/>
    <w:multiLevelType w:val="hybridMultilevel"/>
    <w:tmpl w:val="F23C73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3D206F0"/>
    <w:multiLevelType w:val="hybridMultilevel"/>
    <w:tmpl w:val="CEB8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07B6734"/>
    <w:multiLevelType w:val="hybridMultilevel"/>
    <w:tmpl w:val="56E403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2047A2"/>
    <w:multiLevelType w:val="hybridMultilevel"/>
    <w:tmpl w:val="9A0C4E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4"/>
  </w:num>
  <w:num w:numId="2">
    <w:abstractNumId w:val="1"/>
  </w:num>
  <w:num w:numId="3">
    <w:abstractNumId w:val="2"/>
  </w:num>
  <w:num w:numId="4">
    <w:abstractNumId w:val="5"/>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176"/>
    <w:rsid w:val="002C2403"/>
    <w:rsid w:val="003F7176"/>
    <w:rsid w:val="00533AA3"/>
    <w:rsid w:val="00805741"/>
    <w:rsid w:val="008360D2"/>
    <w:rsid w:val="00864E2B"/>
    <w:rsid w:val="00A7577A"/>
    <w:rsid w:val="00BA0D6A"/>
    <w:rsid w:val="00F1274D"/>
    <w:rsid w:val="00F321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50A7C91F-27D3-4C02-BFB0-550B55311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1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7176"/>
    <w:pPr>
      <w:ind w:left="720"/>
      <w:contextualSpacing/>
    </w:pPr>
  </w:style>
  <w:style w:type="character" w:styleId="Hyperlink">
    <w:name w:val="Hyperlink"/>
    <w:basedOn w:val="DefaultParagraphFont"/>
    <w:uiPriority w:val="99"/>
    <w:unhideWhenUsed/>
    <w:rsid w:val="003F7176"/>
    <w:rPr>
      <w:color w:val="0563C1" w:themeColor="hyperlink"/>
      <w:u w:val="single"/>
    </w:rPr>
  </w:style>
  <w:style w:type="paragraph" w:styleId="BalloonText">
    <w:name w:val="Balloon Text"/>
    <w:basedOn w:val="Normal"/>
    <w:link w:val="BalloonTextChar"/>
    <w:uiPriority w:val="99"/>
    <w:semiHidden/>
    <w:unhideWhenUsed/>
    <w:rsid w:val="00864E2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64E2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7127995">
      <w:bodyDiv w:val="1"/>
      <w:marLeft w:val="0"/>
      <w:marRight w:val="0"/>
      <w:marTop w:val="0"/>
      <w:marBottom w:val="0"/>
      <w:divBdr>
        <w:top w:val="none" w:sz="0" w:space="0" w:color="auto"/>
        <w:left w:val="none" w:sz="0" w:space="0" w:color="auto"/>
        <w:bottom w:val="none" w:sz="0" w:space="0" w:color="auto"/>
        <w:right w:val="none" w:sz="0" w:space="0" w:color="auto"/>
      </w:divBdr>
    </w:div>
    <w:div w:id="1750808303">
      <w:bodyDiv w:val="1"/>
      <w:marLeft w:val="0"/>
      <w:marRight w:val="0"/>
      <w:marTop w:val="0"/>
      <w:marBottom w:val="0"/>
      <w:divBdr>
        <w:top w:val="none" w:sz="0" w:space="0" w:color="auto"/>
        <w:left w:val="none" w:sz="0" w:space="0" w:color="auto"/>
        <w:bottom w:val="none" w:sz="0" w:space="0" w:color="auto"/>
        <w:right w:val="none" w:sz="0" w:space="0" w:color="auto"/>
      </w:divBdr>
    </w:div>
    <w:div w:id="2092239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nate.umd.edu/taskforces/sexualassaultprev/index.cfm" TargetMode="External"/><Relationship Id="rId13" Type="http://schemas.openxmlformats.org/officeDocument/2006/relationships/hyperlink" Target="https://senate.umd.edu/meetings/materials/2016to2017/110216/PCC_Post-Bac_Cert_Computer_Networking_16-17-16.pdf" TargetMode="External"/><Relationship Id="rId18" Type="http://schemas.openxmlformats.org/officeDocument/2006/relationships/hyperlink" Target="https://senate.umd.edu/meetings/materials/2016to2017/110216/Parking_Outlook.pdf" TargetMode="External"/><Relationship Id="rId3" Type="http://schemas.openxmlformats.org/officeDocument/2006/relationships/settings" Target="settings.xml"/><Relationship Id="rId21" Type="http://schemas.openxmlformats.org/officeDocument/2006/relationships/hyperlink" Target="https://senate.umd.edu/sms/index.cfm?event=publicViewBill&amp;billId=600&amp;context=c" TargetMode="External"/><Relationship Id="rId7" Type="http://schemas.openxmlformats.org/officeDocument/2006/relationships/hyperlink" Target="mailto:senate-admin@umd.edu" TargetMode="External"/><Relationship Id="rId12" Type="http://schemas.openxmlformats.org/officeDocument/2006/relationships/hyperlink" Target="https://senate.umd.edu/meetings/materials/2016to2017/110216/PCC_SPHL_PhD_Enviro_Health_16-17-17.pdf" TargetMode="External"/><Relationship Id="rId17" Type="http://schemas.openxmlformats.org/officeDocument/2006/relationships/hyperlink" Target="https://senate.umd.edu/taskforces/sexualassaultprev/index.cf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senate.umd.edu/senators/current.cfm" TargetMode="External"/><Relationship Id="rId20" Type="http://schemas.openxmlformats.org/officeDocument/2006/relationships/hyperlink" Target="https://senate.umd.edu/sms/index.cfm?event=publicViewBill&amp;billId=601&amp;context=c" TargetMode="External"/><Relationship Id="rId1" Type="http://schemas.openxmlformats.org/officeDocument/2006/relationships/numbering" Target="numbering.xml"/><Relationship Id="rId6" Type="http://schemas.openxmlformats.org/officeDocument/2006/relationships/hyperlink" Target="https://senate.umd.edu/senators/current.cfm" TargetMode="External"/><Relationship Id="rId11" Type="http://schemas.openxmlformats.org/officeDocument/2006/relationships/hyperlink" Target="https://senate.umd.edu/meetings/materials/2016to2017/110216/PCC_SPHL_MS_Enviro_Science_16-17-18.pdf" TargetMode="External"/><Relationship Id="rId24" Type="http://schemas.openxmlformats.org/officeDocument/2006/relationships/fontTable" Target="fontTable.xml"/><Relationship Id="rId5" Type="http://schemas.openxmlformats.org/officeDocument/2006/relationships/hyperlink" Target="https://senate.umd.edu/news/archives/2017BORInstructions.cfm" TargetMode="External"/><Relationship Id="rId15" Type="http://schemas.openxmlformats.org/officeDocument/2006/relationships/hyperlink" Target="https://senate.umd.edu/news/archives/2017BORInstructions.cfm" TargetMode="External"/><Relationship Id="rId23" Type="http://schemas.openxmlformats.org/officeDocument/2006/relationships/hyperlink" Target="https://senate.umd.edu/sms/index.cfm?event=publicViewBill&amp;billId=602&amp;context=c" TargetMode="External"/><Relationship Id="rId10" Type="http://schemas.openxmlformats.org/officeDocument/2006/relationships/hyperlink" Target="https://senate.umd.edu/meetings/materials/2016to2017/110216/Title_IX_Presentation.pdf" TargetMode="External"/><Relationship Id="rId19" Type="http://schemas.openxmlformats.org/officeDocument/2006/relationships/hyperlink" Target="https://senate.umd.edu/meetings/materials/2016to2017/110216/Title_IX_Presentation.pdf" TargetMode="External"/><Relationship Id="rId4" Type="http://schemas.openxmlformats.org/officeDocument/2006/relationships/webSettings" Target="webSettings.xml"/><Relationship Id="rId9" Type="http://schemas.openxmlformats.org/officeDocument/2006/relationships/hyperlink" Target="https://senate.umd.edu/meetings/materials/2016to2017/110216/Parking_Outlook.pdf" TargetMode="External"/><Relationship Id="rId14" Type="http://schemas.openxmlformats.org/officeDocument/2006/relationships/hyperlink" Target="https://senate.umd.edu/meetings/materials/2016to2017/110216/PCC_BMGT_MS_Quant_Finance_16-17-19.pdf" TargetMode="External"/><Relationship Id="rId22" Type="http://schemas.openxmlformats.org/officeDocument/2006/relationships/hyperlink" Target="https://senate.umd.edu/sms/index.cfm?event=publicViewBill&amp;billId=599&amp;contex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1037</Words>
  <Characters>5912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C. Gaida</dc:creator>
  <cp:keywords/>
  <dc:description/>
  <cp:lastModifiedBy>Jeanette C. Gaida</cp:lastModifiedBy>
  <cp:revision>3</cp:revision>
  <dcterms:created xsi:type="dcterms:W3CDTF">2016-11-04T14:34:00Z</dcterms:created>
  <dcterms:modified xsi:type="dcterms:W3CDTF">2016-11-04T14:39:00Z</dcterms:modified>
</cp:coreProperties>
</file>